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EA14D8" w14:textId="77777777" w:rsidR="00B7431E" w:rsidRPr="00000A0C" w:rsidRDefault="00B7431E" w:rsidP="00000A0C">
      <w:pPr>
        <w:rPr>
          <w:rFonts w:asciiTheme="majorHAnsi" w:hAnsiTheme="majorHAnsi"/>
          <w:b/>
          <w:bCs/>
          <w:color w:val="000000" w:themeColor="text1"/>
          <w:sz w:val="28"/>
          <w:szCs w:val="28"/>
          <w:lang w:val="et-EE"/>
        </w:rPr>
      </w:pPr>
      <w:r w:rsidRPr="00000A0C">
        <w:rPr>
          <w:rFonts w:asciiTheme="majorHAnsi" w:hAnsiTheme="majorHAnsi"/>
          <w:b/>
          <w:bCs/>
          <w:color w:val="000000" w:themeColor="text1"/>
          <w:sz w:val="28"/>
          <w:szCs w:val="28"/>
          <w:lang w:val="et-EE"/>
        </w:rPr>
        <w:t>Virumaa Rannakalurite Ühing MTÜ</w:t>
      </w:r>
    </w:p>
    <w:p w14:paraId="632E81DA" w14:textId="6AC5563E" w:rsidR="00B7431E" w:rsidRPr="00000A0C" w:rsidRDefault="00B7431E" w:rsidP="00000A0C">
      <w:pPr>
        <w:rPr>
          <w:rFonts w:asciiTheme="majorHAnsi" w:hAnsiTheme="majorHAnsi"/>
          <w:color w:val="000000" w:themeColor="text1"/>
          <w:sz w:val="28"/>
          <w:szCs w:val="28"/>
          <w:lang w:val="et-EE"/>
        </w:rPr>
      </w:pPr>
      <w:r w:rsidRPr="00000A0C">
        <w:rPr>
          <w:rFonts w:asciiTheme="majorHAnsi" w:hAnsiTheme="majorHAnsi"/>
          <w:b/>
          <w:color w:val="000000" w:themeColor="text1"/>
          <w:sz w:val="28"/>
          <w:szCs w:val="28"/>
          <w:lang w:val="et-EE"/>
        </w:rPr>
        <w:t>Juhatuse koosoleku PROTOKOLL</w:t>
      </w:r>
      <w:r w:rsidRPr="00000A0C">
        <w:rPr>
          <w:rFonts w:asciiTheme="majorHAnsi" w:hAnsiTheme="majorHAnsi"/>
          <w:b/>
          <w:color w:val="000000" w:themeColor="text1"/>
          <w:sz w:val="28"/>
          <w:szCs w:val="28"/>
          <w:lang w:val="et-EE"/>
        </w:rPr>
        <w:tab/>
      </w:r>
      <w:r w:rsidRPr="00000A0C">
        <w:rPr>
          <w:rFonts w:asciiTheme="majorHAnsi" w:hAnsiTheme="majorHAnsi"/>
          <w:b/>
          <w:color w:val="000000" w:themeColor="text1"/>
          <w:sz w:val="28"/>
          <w:szCs w:val="28"/>
          <w:lang w:val="et-EE"/>
        </w:rPr>
        <w:tab/>
      </w:r>
      <w:r w:rsidRPr="00000A0C">
        <w:rPr>
          <w:rFonts w:asciiTheme="majorHAnsi" w:hAnsiTheme="majorHAnsi"/>
          <w:b/>
          <w:color w:val="000000" w:themeColor="text1"/>
          <w:sz w:val="28"/>
          <w:szCs w:val="28"/>
          <w:lang w:val="et-EE"/>
        </w:rPr>
        <w:tab/>
      </w:r>
      <w:r w:rsidRPr="00000A0C">
        <w:rPr>
          <w:rFonts w:asciiTheme="majorHAnsi" w:hAnsiTheme="majorHAnsi"/>
          <w:b/>
          <w:color w:val="000000" w:themeColor="text1"/>
          <w:sz w:val="28"/>
          <w:szCs w:val="28"/>
          <w:lang w:val="et-EE"/>
        </w:rPr>
        <w:tab/>
      </w:r>
      <w:r w:rsidRPr="00000A0C">
        <w:rPr>
          <w:rFonts w:asciiTheme="majorHAnsi" w:hAnsiTheme="majorHAnsi"/>
          <w:b/>
          <w:color w:val="000000" w:themeColor="text1"/>
          <w:sz w:val="28"/>
          <w:szCs w:val="28"/>
          <w:lang w:val="et-EE"/>
        </w:rPr>
        <w:tab/>
      </w:r>
      <w:r w:rsidR="00000A0C">
        <w:rPr>
          <w:rFonts w:asciiTheme="majorHAnsi" w:hAnsiTheme="majorHAnsi"/>
          <w:b/>
          <w:color w:val="000000" w:themeColor="text1"/>
          <w:sz w:val="28"/>
          <w:szCs w:val="28"/>
          <w:lang w:val="et-EE"/>
        </w:rPr>
        <w:t xml:space="preserve">   </w:t>
      </w:r>
      <w:r w:rsidR="00B82A15" w:rsidRPr="00000A0C">
        <w:rPr>
          <w:rFonts w:asciiTheme="majorHAnsi" w:hAnsiTheme="majorHAnsi"/>
          <w:color w:val="000000" w:themeColor="text1"/>
          <w:sz w:val="28"/>
          <w:szCs w:val="28"/>
          <w:lang w:val="et-EE"/>
        </w:rPr>
        <w:t xml:space="preserve">07.05. 2021. </w:t>
      </w:r>
      <w:r w:rsidR="0021483E" w:rsidRPr="00000A0C">
        <w:rPr>
          <w:rFonts w:asciiTheme="majorHAnsi" w:hAnsiTheme="majorHAnsi"/>
          <w:color w:val="000000" w:themeColor="text1"/>
          <w:sz w:val="28"/>
          <w:szCs w:val="28"/>
          <w:lang w:val="et-EE"/>
        </w:rPr>
        <w:t>a</w:t>
      </w:r>
    </w:p>
    <w:p w14:paraId="45AF2258" w14:textId="77777777" w:rsidR="00000A0C" w:rsidRPr="00000A0C" w:rsidRDefault="00000A0C" w:rsidP="00000A0C">
      <w:pPr>
        <w:rPr>
          <w:rFonts w:asciiTheme="majorHAnsi" w:eastAsia="MS Mincho" w:hAnsiTheme="majorHAnsi"/>
          <w:b/>
          <w:color w:val="000000" w:themeColor="text1"/>
          <w:sz w:val="28"/>
          <w:szCs w:val="28"/>
          <w:lang w:val="et-EE" w:eastAsia="ja-JP"/>
        </w:rPr>
      </w:pPr>
    </w:p>
    <w:p w14:paraId="0A386ACE" w14:textId="0E7BFD3F" w:rsidR="0021483E" w:rsidRPr="00000A0C" w:rsidRDefault="0021483E" w:rsidP="00000A0C">
      <w:pPr>
        <w:rPr>
          <w:rFonts w:asciiTheme="majorHAnsi" w:eastAsia="MS Mincho" w:hAnsiTheme="majorHAnsi"/>
          <w:color w:val="000000" w:themeColor="text1"/>
          <w:sz w:val="28"/>
          <w:szCs w:val="28"/>
          <w:lang w:val="et-EE" w:eastAsia="ja-JP"/>
        </w:rPr>
      </w:pPr>
      <w:r w:rsidRPr="00000A0C">
        <w:rPr>
          <w:rFonts w:asciiTheme="majorHAnsi" w:eastAsia="MS Mincho" w:hAnsiTheme="majorHAnsi"/>
          <w:b/>
          <w:color w:val="000000" w:themeColor="text1"/>
          <w:sz w:val="28"/>
          <w:szCs w:val="28"/>
          <w:lang w:val="et-EE" w:eastAsia="ja-JP"/>
        </w:rPr>
        <w:t>Toimumiskoht:</w:t>
      </w:r>
      <w:r w:rsidR="00000A0C" w:rsidRPr="00000A0C">
        <w:rPr>
          <w:rFonts w:asciiTheme="majorHAnsi" w:eastAsia="MS Mincho" w:hAnsiTheme="majorHAnsi"/>
          <w:color w:val="000000" w:themeColor="text1"/>
          <w:sz w:val="28"/>
          <w:szCs w:val="28"/>
          <w:lang w:val="et-EE" w:eastAsia="ja-JP"/>
        </w:rPr>
        <w:t xml:space="preserve"> Võsu</w:t>
      </w:r>
      <w:r w:rsidRPr="00000A0C">
        <w:rPr>
          <w:rFonts w:asciiTheme="majorHAnsi" w:eastAsia="MS Mincho" w:hAnsiTheme="majorHAnsi"/>
          <w:color w:val="000000" w:themeColor="text1"/>
          <w:sz w:val="28"/>
          <w:szCs w:val="28"/>
          <w:lang w:val="et-EE" w:eastAsia="ja-JP"/>
        </w:rPr>
        <w:t>, Haljala vald, Lääne-Virumaa</w:t>
      </w:r>
    </w:p>
    <w:p w14:paraId="345F9026" w14:textId="6BCA8AC2" w:rsidR="0021483E" w:rsidRPr="00000A0C" w:rsidRDefault="00250CFC" w:rsidP="00000A0C">
      <w:pPr>
        <w:rPr>
          <w:rFonts w:asciiTheme="majorHAnsi" w:eastAsia="MS Mincho" w:hAnsiTheme="majorHAnsi"/>
          <w:color w:val="000000" w:themeColor="text1"/>
          <w:sz w:val="28"/>
          <w:szCs w:val="28"/>
          <w:lang w:val="et-EE" w:eastAsia="ja-JP"/>
        </w:rPr>
      </w:pPr>
      <w:r w:rsidRPr="00000A0C">
        <w:rPr>
          <w:rFonts w:asciiTheme="majorHAnsi" w:eastAsia="MS Mincho" w:hAnsiTheme="majorHAnsi"/>
          <w:color w:val="000000" w:themeColor="text1"/>
          <w:sz w:val="28"/>
          <w:szCs w:val="28"/>
          <w:lang w:val="et-EE" w:eastAsia="ja-JP"/>
        </w:rPr>
        <w:t>Koosolek algas kell 12.</w:t>
      </w:r>
      <w:r w:rsidR="0021483E" w:rsidRPr="00000A0C">
        <w:rPr>
          <w:rFonts w:asciiTheme="majorHAnsi" w:eastAsia="MS Mincho" w:hAnsiTheme="majorHAnsi"/>
          <w:color w:val="000000" w:themeColor="text1"/>
          <w:sz w:val="28"/>
          <w:szCs w:val="28"/>
          <w:lang w:val="et-EE" w:eastAsia="ja-JP"/>
        </w:rPr>
        <w:t>00</w:t>
      </w:r>
    </w:p>
    <w:p w14:paraId="5129D580" w14:textId="2DA34976" w:rsidR="0021483E" w:rsidRPr="00000A0C" w:rsidRDefault="0021483E" w:rsidP="00000A0C">
      <w:pPr>
        <w:rPr>
          <w:rFonts w:asciiTheme="majorHAnsi" w:eastAsia="MS Mincho" w:hAnsiTheme="majorHAnsi"/>
          <w:color w:val="000000" w:themeColor="text1"/>
          <w:sz w:val="28"/>
          <w:szCs w:val="28"/>
          <w:lang w:val="et-EE" w:eastAsia="ja-JP"/>
        </w:rPr>
      </w:pPr>
      <w:r w:rsidRPr="00000A0C">
        <w:rPr>
          <w:rFonts w:asciiTheme="majorHAnsi" w:eastAsia="MS Mincho" w:hAnsiTheme="majorHAnsi"/>
          <w:color w:val="000000" w:themeColor="text1"/>
          <w:sz w:val="28"/>
          <w:szCs w:val="28"/>
          <w:lang w:val="et-EE" w:eastAsia="ja-JP"/>
        </w:rPr>
        <w:t xml:space="preserve">Koosolek lõppes kell </w:t>
      </w:r>
      <w:r w:rsidR="00250CFC" w:rsidRPr="00000A0C">
        <w:rPr>
          <w:rFonts w:asciiTheme="majorHAnsi" w:eastAsia="MS Mincho" w:hAnsiTheme="majorHAnsi"/>
          <w:color w:val="000000" w:themeColor="text1"/>
          <w:sz w:val="28"/>
          <w:szCs w:val="28"/>
          <w:lang w:val="et-EE" w:eastAsia="ja-JP"/>
        </w:rPr>
        <w:t>14.30</w:t>
      </w:r>
    </w:p>
    <w:p w14:paraId="4CF06538" w14:textId="7B6BDD4F" w:rsidR="0021483E" w:rsidRPr="00000A0C" w:rsidRDefault="0021483E" w:rsidP="00000A0C">
      <w:pPr>
        <w:rPr>
          <w:rFonts w:asciiTheme="majorHAnsi" w:eastAsia="MS Mincho" w:hAnsiTheme="majorHAnsi"/>
          <w:color w:val="000000" w:themeColor="text1"/>
          <w:sz w:val="28"/>
          <w:szCs w:val="28"/>
          <w:lang w:val="et-EE" w:eastAsia="ja-JP"/>
        </w:rPr>
      </w:pPr>
      <w:r w:rsidRPr="00000A0C">
        <w:rPr>
          <w:rFonts w:asciiTheme="majorHAnsi" w:eastAsia="MS Mincho" w:hAnsiTheme="majorHAnsi"/>
          <w:b/>
          <w:color w:val="000000" w:themeColor="text1"/>
          <w:sz w:val="28"/>
          <w:szCs w:val="28"/>
          <w:lang w:val="et-EE" w:eastAsia="ja-JP"/>
        </w:rPr>
        <w:t>Osalejad:</w:t>
      </w:r>
      <w:r w:rsidR="00250CFC" w:rsidRPr="00000A0C">
        <w:rPr>
          <w:rFonts w:asciiTheme="majorHAnsi" w:eastAsia="MS Mincho" w:hAnsiTheme="majorHAnsi"/>
          <w:color w:val="000000" w:themeColor="text1"/>
          <w:sz w:val="28"/>
          <w:szCs w:val="28"/>
          <w:lang w:val="et-EE" w:eastAsia="ja-JP"/>
        </w:rPr>
        <w:t xml:space="preserve"> Mari Sepp, Olavi Kasemaa,</w:t>
      </w:r>
      <w:r w:rsidRPr="00000A0C">
        <w:rPr>
          <w:rFonts w:asciiTheme="majorHAnsi" w:eastAsia="MS Mincho" w:hAnsiTheme="majorHAnsi"/>
          <w:color w:val="000000" w:themeColor="text1"/>
          <w:sz w:val="28"/>
          <w:szCs w:val="28"/>
          <w:lang w:val="et-EE" w:eastAsia="ja-JP"/>
        </w:rPr>
        <w:t xml:space="preserve"> Hanno Nõmme</w:t>
      </w:r>
      <w:r w:rsidR="00020C68" w:rsidRPr="00000A0C">
        <w:rPr>
          <w:rFonts w:asciiTheme="majorHAnsi" w:eastAsia="MS Mincho" w:hAnsiTheme="majorHAnsi"/>
          <w:color w:val="000000" w:themeColor="text1"/>
          <w:sz w:val="28"/>
          <w:szCs w:val="28"/>
          <w:lang w:val="et-EE" w:eastAsia="ja-JP"/>
        </w:rPr>
        <w:t>, Raim Sarv, Mait Markus, Einar Vallbaum</w:t>
      </w:r>
      <w:r w:rsidR="00250CFC" w:rsidRPr="00000A0C">
        <w:rPr>
          <w:rFonts w:asciiTheme="majorHAnsi" w:eastAsia="MS Mincho" w:hAnsiTheme="majorHAnsi"/>
          <w:color w:val="000000" w:themeColor="text1"/>
          <w:sz w:val="28"/>
          <w:szCs w:val="28"/>
          <w:lang w:val="et-EE" w:eastAsia="ja-JP"/>
        </w:rPr>
        <w:t>, Maksim Iljin</w:t>
      </w:r>
    </w:p>
    <w:p w14:paraId="3D67E764" w14:textId="11A17DC6" w:rsidR="0021483E" w:rsidRPr="00000A0C" w:rsidRDefault="0021483E" w:rsidP="00000A0C">
      <w:pPr>
        <w:rPr>
          <w:rFonts w:asciiTheme="majorHAnsi" w:eastAsia="MS Mincho" w:hAnsiTheme="majorHAnsi"/>
          <w:color w:val="000000" w:themeColor="text1"/>
          <w:sz w:val="28"/>
          <w:szCs w:val="28"/>
          <w:lang w:val="et-EE" w:eastAsia="ja-JP"/>
        </w:rPr>
      </w:pPr>
      <w:r w:rsidRPr="00000A0C">
        <w:rPr>
          <w:rFonts w:asciiTheme="majorHAnsi" w:eastAsia="MS Mincho" w:hAnsiTheme="majorHAnsi"/>
          <w:b/>
          <w:color w:val="000000" w:themeColor="text1"/>
          <w:sz w:val="28"/>
          <w:szCs w:val="28"/>
          <w:lang w:val="et-EE" w:eastAsia="ja-JP"/>
        </w:rPr>
        <w:t>Puudus:</w:t>
      </w:r>
      <w:r w:rsidR="00250CFC" w:rsidRPr="00000A0C">
        <w:rPr>
          <w:rFonts w:asciiTheme="majorHAnsi" w:eastAsia="MS Mincho" w:hAnsiTheme="majorHAnsi"/>
          <w:color w:val="000000" w:themeColor="text1"/>
          <w:sz w:val="28"/>
          <w:szCs w:val="28"/>
          <w:lang w:val="et-EE" w:eastAsia="ja-JP"/>
        </w:rPr>
        <w:t xml:space="preserve">  Silver Reisi, Valdek Kilk</w:t>
      </w:r>
    </w:p>
    <w:p w14:paraId="5624BD32" w14:textId="7F0827BC" w:rsidR="0021483E" w:rsidRPr="00000A0C" w:rsidRDefault="0021483E" w:rsidP="00000A0C">
      <w:pPr>
        <w:rPr>
          <w:rFonts w:asciiTheme="majorHAnsi" w:eastAsia="Calibri" w:hAnsiTheme="majorHAnsi"/>
          <w:color w:val="000000" w:themeColor="text1"/>
          <w:sz w:val="28"/>
          <w:szCs w:val="28"/>
          <w:lang w:val="et-EE" w:eastAsia="ja-JP"/>
        </w:rPr>
      </w:pPr>
    </w:p>
    <w:p w14:paraId="5A7B0725" w14:textId="77777777" w:rsidR="0021483E" w:rsidRPr="00000A0C" w:rsidRDefault="0021483E" w:rsidP="00000A0C">
      <w:pPr>
        <w:rPr>
          <w:rFonts w:asciiTheme="majorHAnsi" w:eastAsia="MS Mincho" w:hAnsiTheme="majorHAnsi"/>
          <w:color w:val="000000" w:themeColor="text1"/>
          <w:sz w:val="28"/>
          <w:szCs w:val="28"/>
          <w:lang w:val="et-EE" w:eastAsia="ja-JP"/>
        </w:rPr>
      </w:pPr>
      <w:r w:rsidRPr="00000A0C">
        <w:rPr>
          <w:rFonts w:asciiTheme="majorHAnsi" w:eastAsia="MS Mincho" w:hAnsiTheme="majorHAnsi"/>
          <w:b/>
          <w:color w:val="000000" w:themeColor="text1"/>
          <w:sz w:val="28"/>
          <w:szCs w:val="28"/>
          <w:lang w:val="et-EE" w:eastAsia="ja-JP"/>
        </w:rPr>
        <w:t>Koosoleku juhataja:</w:t>
      </w:r>
      <w:r w:rsidRPr="00000A0C">
        <w:rPr>
          <w:rFonts w:asciiTheme="majorHAnsi" w:eastAsia="MS Mincho" w:hAnsiTheme="majorHAnsi"/>
          <w:color w:val="000000" w:themeColor="text1"/>
          <w:sz w:val="28"/>
          <w:szCs w:val="28"/>
          <w:lang w:val="et-EE" w:eastAsia="ja-JP"/>
        </w:rPr>
        <w:t xml:space="preserve"> Mari Sepp</w:t>
      </w:r>
    </w:p>
    <w:p w14:paraId="3CCE0A6E" w14:textId="77777777" w:rsidR="00B7431E" w:rsidRPr="00000A0C" w:rsidRDefault="0021483E" w:rsidP="00000A0C">
      <w:pPr>
        <w:rPr>
          <w:rFonts w:asciiTheme="majorHAnsi" w:eastAsia="MS Mincho" w:hAnsiTheme="majorHAnsi"/>
          <w:color w:val="000000" w:themeColor="text1"/>
          <w:sz w:val="28"/>
          <w:szCs w:val="28"/>
          <w:lang w:val="et-EE" w:eastAsia="ja-JP"/>
        </w:rPr>
      </w:pPr>
      <w:r w:rsidRPr="00000A0C">
        <w:rPr>
          <w:rFonts w:asciiTheme="majorHAnsi" w:eastAsia="MS Mincho" w:hAnsiTheme="majorHAnsi"/>
          <w:b/>
          <w:color w:val="000000" w:themeColor="text1"/>
          <w:sz w:val="28"/>
          <w:szCs w:val="28"/>
          <w:lang w:val="et-EE" w:eastAsia="ja-JP"/>
        </w:rPr>
        <w:t>Protokollija</w:t>
      </w:r>
      <w:r w:rsidRPr="00000A0C">
        <w:rPr>
          <w:rFonts w:asciiTheme="majorHAnsi" w:eastAsia="MS Mincho" w:hAnsiTheme="majorHAnsi"/>
          <w:color w:val="000000" w:themeColor="text1"/>
          <w:sz w:val="28"/>
          <w:szCs w:val="28"/>
          <w:lang w:val="et-EE" w:eastAsia="ja-JP"/>
        </w:rPr>
        <w:t>: Reili Soppe</w:t>
      </w:r>
    </w:p>
    <w:p w14:paraId="02B02AEF" w14:textId="77777777" w:rsidR="0015269F" w:rsidRPr="00000A0C" w:rsidRDefault="0015269F" w:rsidP="00000A0C">
      <w:pPr>
        <w:rPr>
          <w:rFonts w:asciiTheme="majorHAnsi" w:hAnsiTheme="majorHAnsi"/>
          <w:color w:val="000000" w:themeColor="text1"/>
          <w:sz w:val="28"/>
          <w:szCs w:val="28"/>
          <w:lang w:val="et-EE"/>
        </w:rPr>
      </w:pPr>
    </w:p>
    <w:p w14:paraId="4772FEB1" w14:textId="77777777" w:rsidR="004F1943" w:rsidRPr="00000A0C" w:rsidRDefault="004F1943" w:rsidP="00000A0C">
      <w:pPr>
        <w:rPr>
          <w:rFonts w:asciiTheme="majorHAnsi" w:hAnsiTheme="majorHAnsi"/>
          <w:b/>
          <w:color w:val="000000" w:themeColor="text1"/>
          <w:sz w:val="28"/>
          <w:szCs w:val="28"/>
          <w:lang w:val="et-EE"/>
        </w:rPr>
      </w:pPr>
      <w:r w:rsidRPr="00000A0C">
        <w:rPr>
          <w:rFonts w:asciiTheme="majorHAnsi" w:hAnsiTheme="majorHAnsi"/>
          <w:b/>
          <w:color w:val="000000" w:themeColor="text1"/>
          <w:sz w:val="28"/>
          <w:szCs w:val="28"/>
          <w:lang w:val="et-EE"/>
        </w:rPr>
        <w:t>Päevakord:</w:t>
      </w:r>
    </w:p>
    <w:p w14:paraId="41E5B30A" w14:textId="77777777" w:rsidR="00A8511E" w:rsidRPr="00000A0C" w:rsidRDefault="00A8511E" w:rsidP="00000A0C">
      <w:pPr>
        <w:rPr>
          <w:rFonts w:asciiTheme="majorHAnsi" w:hAnsiTheme="majorHAnsi"/>
          <w:color w:val="000000" w:themeColor="text1"/>
          <w:sz w:val="28"/>
          <w:szCs w:val="28"/>
          <w:lang w:val="et-EE"/>
        </w:rPr>
      </w:pPr>
    </w:p>
    <w:p w14:paraId="5BE043E2" w14:textId="77777777" w:rsidR="00A8511E" w:rsidRPr="00000A0C" w:rsidRDefault="00A8511E" w:rsidP="00000A0C">
      <w:pPr>
        <w:rPr>
          <w:rFonts w:asciiTheme="majorHAnsi" w:hAnsiTheme="majorHAnsi"/>
          <w:color w:val="000000" w:themeColor="text1"/>
          <w:sz w:val="28"/>
          <w:szCs w:val="28"/>
          <w:lang w:val="et-EE"/>
        </w:rPr>
      </w:pPr>
      <w:r w:rsidRPr="00000A0C">
        <w:rPr>
          <w:rFonts w:asciiTheme="majorHAnsi" w:hAnsiTheme="majorHAnsi"/>
          <w:color w:val="000000" w:themeColor="text1"/>
          <w:sz w:val="28"/>
          <w:szCs w:val="28"/>
          <w:lang w:val="et-EE"/>
        </w:rPr>
        <w:t xml:space="preserve">1. </w:t>
      </w:r>
      <w:r w:rsidR="003247AB" w:rsidRPr="00000A0C">
        <w:rPr>
          <w:rFonts w:asciiTheme="majorHAnsi" w:hAnsiTheme="majorHAnsi"/>
          <w:color w:val="000000" w:themeColor="text1"/>
          <w:sz w:val="28"/>
          <w:szCs w:val="28"/>
          <w:lang w:val="et-EE"/>
        </w:rPr>
        <w:t>Uute liikmete vastu võtmine ja liikmete korrastamine</w:t>
      </w:r>
      <w:r w:rsidR="003247AB" w:rsidRPr="00000A0C">
        <w:rPr>
          <w:rFonts w:asciiTheme="majorHAnsi" w:hAnsiTheme="majorHAnsi"/>
          <w:color w:val="000000" w:themeColor="text1"/>
          <w:sz w:val="28"/>
          <w:szCs w:val="28"/>
          <w:lang w:val="et-EE"/>
        </w:rPr>
        <w:br/>
        <w:t>2. Projektitoetuste taotluste paremusjärjes</w:t>
      </w:r>
      <w:r w:rsidRPr="00000A0C">
        <w:rPr>
          <w:rFonts w:asciiTheme="majorHAnsi" w:hAnsiTheme="majorHAnsi"/>
          <w:color w:val="000000" w:themeColor="text1"/>
          <w:sz w:val="28"/>
          <w:szCs w:val="28"/>
          <w:lang w:val="et-EE"/>
        </w:rPr>
        <w:t xml:space="preserve">tuse tutvustamine </w:t>
      </w:r>
    </w:p>
    <w:p w14:paraId="4096CE4D" w14:textId="69D9E94F" w:rsidR="00373121" w:rsidRPr="00000A0C" w:rsidRDefault="003247AB" w:rsidP="00000A0C">
      <w:pPr>
        <w:rPr>
          <w:rFonts w:asciiTheme="majorHAnsi" w:hAnsiTheme="majorHAnsi"/>
          <w:color w:val="000000" w:themeColor="text1"/>
          <w:sz w:val="28"/>
          <w:szCs w:val="28"/>
          <w:lang w:val="et-EE"/>
        </w:rPr>
      </w:pPr>
      <w:r w:rsidRPr="00000A0C">
        <w:rPr>
          <w:rFonts w:asciiTheme="majorHAnsi" w:hAnsiTheme="majorHAnsi"/>
          <w:color w:val="000000" w:themeColor="text1"/>
          <w:sz w:val="28"/>
          <w:szCs w:val="28"/>
          <w:lang w:val="et-EE"/>
        </w:rPr>
        <w:t xml:space="preserve">3. Alla 60 000 euroste </w:t>
      </w:r>
      <w:r w:rsidR="00373121" w:rsidRPr="00000A0C">
        <w:rPr>
          <w:rFonts w:asciiTheme="majorHAnsi" w:hAnsiTheme="majorHAnsi"/>
          <w:color w:val="000000" w:themeColor="text1"/>
          <w:sz w:val="28"/>
          <w:szCs w:val="28"/>
          <w:lang w:val="et-EE"/>
        </w:rPr>
        <w:t>toetus</w:t>
      </w:r>
      <w:r w:rsidRPr="00000A0C">
        <w:rPr>
          <w:rFonts w:asciiTheme="majorHAnsi" w:hAnsiTheme="majorHAnsi"/>
          <w:color w:val="000000" w:themeColor="text1"/>
          <w:sz w:val="28"/>
          <w:szCs w:val="28"/>
          <w:lang w:val="et-EE"/>
        </w:rPr>
        <w:t>projektide</w:t>
      </w:r>
      <w:r w:rsidR="00373121" w:rsidRPr="00000A0C">
        <w:rPr>
          <w:rFonts w:asciiTheme="majorHAnsi" w:hAnsiTheme="majorHAnsi"/>
          <w:color w:val="000000" w:themeColor="text1"/>
          <w:sz w:val="28"/>
          <w:szCs w:val="28"/>
          <w:lang w:val="et-EE"/>
        </w:rPr>
        <w:t xml:space="preserve"> paremusjärjestuse kinnitamine ja ettepaneku tegemine PRIA-le toetuste</w:t>
      </w:r>
      <w:r w:rsidRPr="00000A0C">
        <w:rPr>
          <w:rFonts w:asciiTheme="majorHAnsi" w:hAnsiTheme="majorHAnsi"/>
          <w:color w:val="000000" w:themeColor="text1"/>
          <w:sz w:val="28"/>
          <w:szCs w:val="28"/>
          <w:lang w:val="et-EE"/>
        </w:rPr>
        <w:t> </w:t>
      </w:r>
      <w:r w:rsidR="00373121" w:rsidRPr="00000A0C">
        <w:rPr>
          <w:rFonts w:asciiTheme="majorHAnsi" w:eastAsia="Times New Roman" w:hAnsiTheme="majorHAnsi" w:cs="Arial"/>
          <w:color w:val="000000" w:themeColor="text1"/>
          <w:sz w:val="28"/>
          <w:szCs w:val="28"/>
          <w:shd w:val="clear" w:color="auto" w:fill="FFFFFF"/>
          <w:lang w:val="et-EE"/>
        </w:rPr>
        <w:t>rahuldamise või rahuldamata jätmiseks</w:t>
      </w:r>
    </w:p>
    <w:p w14:paraId="726C94B6" w14:textId="2F8A8548" w:rsidR="00FE10E1" w:rsidRPr="00000A0C" w:rsidRDefault="00A8511E" w:rsidP="00000A0C">
      <w:pPr>
        <w:rPr>
          <w:rFonts w:asciiTheme="majorHAnsi" w:eastAsia="Times New Roman" w:hAnsiTheme="majorHAnsi"/>
          <w:color w:val="000000" w:themeColor="text1"/>
          <w:sz w:val="28"/>
          <w:szCs w:val="28"/>
          <w:lang w:val="et-EE"/>
        </w:rPr>
      </w:pPr>
      <w:r w:rsidRPr="00000A0C">
        <w:rPr>
          <w:rFonts w:asciiTheme="majorHAnsi" w:hAnsiTheme="majorHAnsi"/>
          <w:color w:val="000000" w:themeColor="text1"/>
          <w:sz w:val="28"/>
          <w:szCs w:val="28"/>
          <w:lang w:val="et-EE"/>
        </w:rPr>
        <w:t xml:space="preserve">4. </w:t>
      </w:r>
      <w:r w:rsidR="003247AB" w:rsidRPr="00000A0C">
        <w:rPr>
          <w:rFonts w:asciiTheme="majorHAnsi" w:hAnsiTheme="majorHAnsi"/>
          <w:color w:val="000000" w:themeColor="text1"/>
          <w:sz w:val="28"/>
          <w:szCs w:val="28"/>
          <w:lang w:val="et-EE"/>
        </w:rPr>
        <w:t xml:space="preserve">Üle 60 000 euroste </w:t>
      </w:r>
      <w:r w:rsidR="00373121" w:rsidRPr="00000A0C">
        <w:rPr>
          <w:rFonts w:asciiTheme="majorHAnsi" w:hAnsiTheme="majorHAnsi"/>
          <w:color w:val="000000" w:themeColor="text1"/>
          <w:sz w:val="28"/>
          <w:szCs w:val="28"/>
          <w:lang w:val="et-EE"/>
        </w:rPr>
        <w:t>toetus</w:t>
      </w:r>
      <w:r w:rsidR="003247AB" w:rsidRPr="00000A0C">
        <w:rPr>
          <w:rFonts w:asciiTheme="majorHAnsi" w:hAnsiTheme="majorHAnsi"/>
          <w:color w:val="000000" w:themeColor="text1"/>
          <w:sz w:val="28"/>
          <w:szCs w:val="28"/>
          <w:lang w:val="et-EE"/>
        </w:rPr>
        <w:t xml:space="preserve">projektide </w:t>
      </w:r>
      <w:r w:rsidR="00373121" w:rsidRPr="00000A0C">
        <w:rPr>
          <w:rFonts w:asciiTheme="majorHAnsi" w:hAnsiTheme="majorHAnsi"/>
          <w:color w:val="000000" w:themeColor="text1"/>
          <w:sz w:val="28"/>
          <w:szCs w:val="28"/>
          <w:lang w:val="et-EE"/>
        </w:rPr>
        <w:t xml:space="preserve">saatmine üldkoosolekule paremusjärjestuse kinnitamiseks </w:t>
      </w:r>
      <w:r w:rsidR="00FE10E1" w:rsidRPr="00000A0C">
        <w:rPr>
          <w:rFonts w:asciiTheme="majorHAnsi" w:eastAsia="Times New Roman" w:hAnsiTheme="majorHAnsi" w:cs="Arial"/>
          <w:color w:val="000000" w:themeColor="text1"/>
          <w:sz w:val="28"/>
          <w:szCs w:val="28"/>
          <w:shd w:val="clear" w:color="auto" w:fill="FFFFFF"/>
          <w:lang w:val="et-EE"/>
        </w:rPr>
        <w:t>ja ettepaneku tegemine PRIA-le toetuste rahuldamise</w:t>
      </w:r>
      <w:r w:rsidR="00000A0C">
        <w:rPr>
          <w:rFonts w:asciiTheme="majorHAnsi" w:eastAsia="Times New Roman" w:hAnsiTheme="majorHAnsi" w:cs="Arial"/>
          <w:color w:val="000000" w:themeColor="text1"/>
          <w:sz w:val="28"/>
          <w:szCs w:val="28"/>
          <w:shd w:val="clear" w:color="auto" w:fill="FFFFFF"/>
          <w:lang w:val="et-EE"/>
        </w:rPr>
        <w:t>ks</w:t>
      </w:r>
      <w:r w:rsidR="00FE10E1" w:rsidRPr="00000A0C">
        <w:rPr>
          <w:rFonts w:asciiTheme="majorHAnsi" w:eastAsia="Times New Roman" w:hAnsiTheme="majorHAnsi" w:cs="Arial"/>
          <w:color w:val="000000" w:themeColor="text1"/>
          <w:sz w:val="28"/>
          <w:szCs w:val="28"/>
          <w:shd w:val="clear" w:color="auto" w:fill="FFFFFF"/>
          <w:lang w:val="et-EE"/>
        </w:rPr>
        <w:t xml:space="preserve"> või rahuldamata jätmiseks ja taotluse rahastamise suuruse ettepaneku kinnitamiseks.</w:t>
      </w:r>
    </w:p>
    <w:p w14:paraId="4D4347DF" w14:textId="40842703" w:rsidR="008E398D" w:rsidRPr="00000A0C" w:rsidRDefault="003247AB" w:rsidP="00000A0C">
      <w:pPr>
        <w:rPr>
          <w:rFonts w:asciiTheme="majorHAnsi" w:hAnsiTheme="majorHAnsi"/>
          <w:color w:val="000000" w:themeColor="text1"/>
          <w:sz w:val="28"/>
          <w:szCs w:val="28"/>
          <w:lang w:val="et-EE"/>
        </w:rPr>
      </w:pPr>
      <w:r w:rsidRPr="00000A0C">
        <w:rPr>
          <w:rFonts w:asciiTheme="majorHAnsi" w:hAnsiTheme="majorHAnsi"/>
          <w:color w:val="000000" w:themeColor="text1"/>
          <w:sz w:val="28"/>
          <w:szCs w:val="28"/>
          <w:lang w:val="et-EE"/>
        </w:rPr>
        <w:t>5. Muud küsimused/ettepanekud/arutelu</w:t>
      </w:r>
    </w:p>
    <w:p w14:paraId="241262F2" w14:textId="77777777" w:rsidR="00A8511E" w:rsidRPr="00000A0C" w:rsidRDefault="00A8511E" w:rsidP="00000A0C">
      <w:pPr>
        <w:rPr>
          <w:rFonts w:asciiTheme="majorHAnsi" w:hAnsiTheme="majorHAnsi"/>
          <w:b/>
          <w:color w:val="000000" w:themeColor="text1"/>
          <w:sz w:val="28"/>
          <w:szCs w:val="28"/>
          <w:lang w:val="et-EE"/>
        </w:rPr>
      </w:pPr>
    </w:p>
    <w:p w14:paraId="098DFC61" w14:textId="77777777" w:rsidR="00DD14F2" w:rsidRPr="00000A0C" w:rsidRDefault="00DD14F2" w:rsidP="00000A0C">
      <w:pPr>
        <w:rPr>
          <w:rFonts w:asciiTheme="majorHAnsi" w:hAnsiTheme="majorHAnsi"/>
          <w:color w:val="000000" w:themeColor="text1"/>
          <w:sz w:val="28"/>
          <w:szCs w:val="28"/>
          <w:lang w:val="et-EE"/>
        </w:rPr>
      </w:pPr>
    </w:p>
    <w:p w14:paraId="2F192E4C" w14:textId="49D52442" w:rsidR="00020C68" w:rsidRPr="00000A0C" w:rsidRDefault="00161D2F" w:rsidP="00000A0C">
      <w:pPr>
        <w:rPr>
          <w:rFonts w:asciiTheme="majorHAnsi" w:hAnsiTheme="majorHAnsi"/>
          <w:b/>
          <w:color w:val="000000" w:themeColor="text1"/>
          <w:sz w:val="28"/>
          <w:szCs w:val="28"/>
          <w:lang w:val="et-EE"/>
        </w:rPr>
      </w:pPr>
      <w:r w:rsidRPr="00000A0C">
        <w:rPr>
          <w:rFonts w:asciiTheme="majorHAnsi" w:hAnsiTheme="majorHAnsi"/>
          <w:b/>
          <w:color w:val="000000" w:themeColor="text1"/>
          <w:sz w:val="28"/>
          <w:szCs w:val="28"/>
          <w:lang w:val="et-EE"/>
        </w:rPr>
        <w:t xml:space="preserve">1. </w:t>
      </w:r>
      <w:r w:rsidR="00373121" w:rsidRPr="00000A0C">
        <w:rPr>
          <w:rFonts w:asciiTheme="majorHAnsi" w:hAnsiTheme="majorHAnsi"/>
          <w:b/>
          <w:color w:val="000000" w:themeColor="text1"/>
          <w:sz w:val="28"/>
          <w:szCs w:val="28"/>
          <w:lang w:val="et-EE"/>
        </w:rPr>
        <w:t>Uute liikmete vastu võtmine ja liikmete korrastamine</w:t>
      </w:r>
    </w:p>
    <w:p w14:paraId="10DCDFE8" w14:textId="77777777" w:rsidR="00161D2F" w:rsidRPr="00000A0C" w:rsidRDefault="00161D2F" w:rsidP="00000A0C">
      <w:pPr>
        <w:rPr>
          <w:rFonts w:asciiTheme="majorHAnsi" w:hAnsiTheme="majorHAnsi"/>
          <w:b/>
          <w:color w:val="000000" w:themeColor="text1"/>
          <w:sz w:val="28"/>
          <w:szCs w:val="28"/>
          <w:lang w:val="et-EE"/>
        </w:rPr>
      </w:pPr>
    </w:p>
    <w:p w14:paraId="2E4DC309" w14:textId="075C59FE" w:rsidR="008E398D" w:rsidRPr="00000A0C" w:rsidRDefault="00373121" w:rsidP="00000A0C">
      <w:pPr>
        <w:rPr>
          <w:rFonts w:asciiTheme="majorHAnsi" w:hAnsiTheme="majorHAnsi"/>
          <w:color w:val="000000" w:themeColor="text1"/>
          <w:sz w:val="28"/>
          <w:szCs w:val="28"/>
          <w:lang w:val="et-EE"/>
        </w:rPr>
      </w:pPr>
      <w:r w:rsidRPr="00000A0C">
        <w:rPr>
          <w:rFonts w:asciiTheme="majorHAnsi" w:hAnsiTheme="majorHAnsi"/>
          <w:color w:val="000000" w:themeColor="text1"/>
          <w:sz w:val="28"/>
          <w:szCs w:val="28"/>
          <w:lang w:val="et-EE"/>
        </w:rPr>
        <w:t>VRKÜ-le on liikmeks astumise sooviavalduse saatnud järgmised is</w:t>
      </w:r>
      <w:r w:rsidR="00161D2F" w:rsidRPr="00000A0C">
        <w:rPr>
          <w:rFonts w:asciiTheme="majorHAnsi" w:hAnsiTheme="majorHAnsi"/>
          <w:color w:val="000000" w:themeColor="text1"/>
          <w:sz w:val="28"/>
          <w:szCs w:val="28"/>
          <w:lang w:val="et-EE"/>
        </w:rPr>
        <w:t>i</w:t>
      </w:r>
      <w:r w:rsidRPr="00000A0C">
        <w:rPr>
          <w:rFonts w:asciiTheme="majorHAnsi" w:hAnsiTheme="majorHAnsi"/>
          <w:color w:val="000000" w:themeColor="text1"/>
          <w:sz w:val="28"/>
          <w:szCs w:val="28"/>
          <w:lang w:val="et-EE"/>
        </w:rPr>
        <w:t>kud ja ettevõtted:</w:t>
      </w:r>
    </w:p>
    <w:p w14:paraId="6AED12BF" w14:textId="3D77035C" w:rsidR="008E398D" w:rsidRPr="00000A0C" w:rsidRDefault="003247AB" w:rsidP="00000A0C">
      <w:pPr>
        <w:rPr>
          <w:rFonts w:asciiTheme="majorHAnsi" w:hAnsiTheme="majorHAnsi"/>
          <w:color w:val="000000" w:themeColor="text1"/>
          <w:sz w:val="28"/>
          <w:szCs w:val="28"/>
          <w:lang w:val="et-EE"/>
        </w:rPr>
      </w:pPr>
      <w:r w:rsidRPr="00000A0C">
        <w:rPr>
          <w:rFonts w:asciiTheme="majorHAnsi" w:hAnsiTheme="majorHAnsi"/>
          <w:color w:val="000000" w:themeColor="text1"/>
          <w:sz w:val="28"/>
          <w:szCs w:val="28"/>
          <w:lang w:val="et-EE"/>
        </w:rPr>
        <w:t>Marand OÜ</w:t>
      </w:r>
      <w:r w:rsidR="002375CC">
        <w:rPr>
          <w:rFonts w:asciiTheme="majorHAnsi" w:hAnsiTheme="majorHAnsi"/>
          <w:color w:val="000000" w:themeColor="text1"/>
          <w:sz w:val="28"/>
          <w:szCs w:val="28"/>
          <w:lang w:val="et-EE"/>
        </w:rPr>
        <w:t xml:space="preserve"> (IV)</w:t>
      </w:r>
      <w:r w:rsidR="00373121" w:rsidRPr="00000A0C">
        <w:rPr>
          <w:rFonts w:asciiTheme="majorHAnsi" w:hAnsiTheme="majorHAnsi"/>
          <w:color w:val="000000" w:themeColor="text1"/>
          <w:sz w:val="28"/>
          <w:szCs w:val="28"/>
          <w:lang w:val="et-EE"/>
        </w:rPr>
        <w:t xml:space="preserve">, </w:t>
      </w:r>
      <w:r w:rsidRPr="00000A0C">
        <w:rPr>
          <w:rFonts w:asciiTheme="majorHAnsi" w:hAnsiTheme="majorHAnsi"/>
          <w:color w:val="000000" w:themeColor="text1"/>
          <w:sz w:val="28"/>
          <w:szCs w:val="28"/>
          <w:lang w:val="et-EE"/>
        </w:rPr>
        <w:t>Nikolai Kuznetsov</w:t>
      </w:r>
      <w:r w:rsidR="002375CC">
        <w:rPr>
          <w:rFonts w:asciiTheme="majorHAnsi" w:hAnsiTheme="majorHAnsi"/>
          <w:color w:val="000000" w:themeColor="text1"/>
          <w:sz w:val="28"/>
          <w:szCs w:val="28"/>
          <w:lang w:val="et-EE"/>
        </w:rPr>
        <w:t xml:space="preserve"> (V)</w:t>
      </w:r>
      <w:r w:rsidR="00373121" w:rsidRPr="00000A0C">
        <w:rPr>
          <w:rFonts w:asciiTheme="majorHAnsi" w:hAnsiTheme="majorHAnsi"/>
          <w:color w:val="000000" w:themeColor="text1"/>
          <w:sz w:val="28"/>
          <w:szCs w:val="28"/>
          <w:lang w:val="et-EE"/>
        </w:rPr>
        <w:t xml:space="preserve">, </w:t>
      </w:r>
      <w:r w:rsidRPr="00000A0C">
        <w:rPr>
          <w:rFonts w:asciiTheme="majorHAnsi" w:hAnsiTheme="majorHAnsi"/>
          <w:color w:val="000000" w:themeColor="text1"/>
          <w:sz w:val="28"/>
          <w:szCs w:val="28"/>
          <w:lang w:val="et-EE"/>
        </w:rPr>
        <w:t>Tatjana Kuznetsova</w:t>
      </w:r>
      <w:r w:rsidR="002375CC">
        <w:rPr>
          <w:rFonts w:asciiTheme="majorHAnsi" w:hAnsiTheme="majorHAnsi"/>
          <w:color w:val="000000" w:themeColor="text1"/>
          <w:sz w:val="28"/>
          <w:szCs w:val="28"/>
          <w:lang w:val="et-EE"/>
        </w:rPr>
        <w:t xml:space="preserve"> (V)</w:t>
      </w:r>
      <w:r w:rsidR="00373121" w:rsidRPr="00000A0C">
        <w:rPr>
          <w:rFonts w:asciiTheme="majorHAnsi" w:hAnsiTheme="majorHAnsi"/>
          <w:color w:val="000000" w:themeColor="text1"/>
          <w:sz w:val="28"/>
          <w:szCs w:val="28"/>
          <w:lang w:val="et-EE"/>
        </w:rPr>
        <w:t xml:space="preserve">, </w:t>
      </w:r>
      <w:r w:rsidRPr="00000A0C">
        <w:rPr>
          <w:rFonts w:asciiTheme="majorHAnsi" w:hAnsiTheme="majorHAnsi"/>
          <w:color w:val="000000" w:themeColor="text1"/>
          <w:sz w:val="28"/>
          <w:szCs w:val="28"/>
          <w:lang w:val="et-EE"/>
        </w:rPr>
        <w:t>Vladimir Kuznetsov</w:t>
      </w:r>
      <w:r w:rsidR="002375CC">
        <w:rPr>
          <w:rFonts w:asciiTheme="majorHAnsi" w:hAnsiTheme="majorHAnsi"/>
          <w:color w:val="000000" w:themeColor="text1"/>
          <w:sz w:val="28"/>
          <w:szCs w:val="28"/>
          <w:lang w:val="et-EE"/>
        </w:rPr>
        <w:t xml:space="preserve"> (V)</w:t>
      </w:r>
      <w:r w:rsidR="00373121" w:rsidRPr="00000A0C">
        <w:rPr>
          <w:rFonts w:asciiTheme="majorHAnsi" w:hAnsiTheme="majorHAnsi"/>
          <w:color w:val="000000" w:themeColor="text1"/>
          <w:sz w:val="28"/>
          <w:szCs w:val="28"/>
          <w:lang w:val="et-EE"/>
        </w:rPr>
        <w:t xml:space="preserve">, </w:t>
      </w:r>
      <w:r w:rsidR="00000A0C">
        <w:rPr>
          <w:rFonts w:asciiTheme="majorHAnsi" w:hAnsiTheme="majorHAnsi"/>
          <w:color w:val="000000" w:themeColor="text1"/>
          <w:sz w:val="28"/>
          <w:szCs w:val="28"/>
          <w:lang w:val="et-EE"/>
        </w:rPr>
        <w:t>Jüri Kiik</w:t>
      </w:r>
      <w:r w:rsidR="002375CC">
        <w:rPr>
          <w:rFonts w:asciiTheme="majorHAnsi" w:hAnsiTheme="majorHAnsi"/>
          <w:color w:val="000000" w:themeColor="text1"/>
          <w:sz w:val="28"/>
          <w:szCs w:val="28"/>
          <w:lang w:val="et-EE"/>
        </w:rPr>
        <w:t xml:space="preserve"> (V)</w:t>
      </w:r>
      <w:r w:rsidR="00000A0C">
        <w:rPr>
          <w:rFonts w:asciiTheme="majorHAnsi" w:hAnsiTheme="majorHAnsi"/>
          <w:color w:val="000000" w:themeColor="text1"/>
          <w:sz w:val="28"/>
          <w:szCs w:val="28"/>
          <w:lang w:val="et-EE"/>
        </w:rPr>
        <w:t xml:space="preserve">, </w:t>
      </w:r>
      <w:r w:rsidRPr="00000A0C">
        <w:rPr>
          <w:rFonts w:asciiTheme="majorHAnsi" w:hAnsiTheme="majorHAnsi"/>
          <w:color w:val="000000" w:themeColor="text1"/>
          <w:sz w:val="28"/>
          <w:szCs w:val="28"/>
          <w:lang w:val="et-EE"/>
        </w:rPr>
        <w:t>Indrek Tambik</w:t>
      </w:r>
      <w:r w:rsidR="002375CC">
        <w:rPr>
          <w:rFonts w:asciiTheme="majorHAnsi" w:hAnsiTheme="majorHAnsi"/>
          <w:color w:val="000000" w:themeColor="text1"/>
          <w:sz w:val="28"/>
          <w:szCs w:val="28"/>
          <w:lang w:val="et-EE"/>
        </w:rPr>
        <w:t xml:space="preserve"> (V)</w:t>
      </w:r>
      <w:r w:rsidR="00373121" w:rsidRPr="00000A0C">
        <w:rPr>
          <w:rFonts w:asciiTheme="majorHAnsi" w:hAnsiTheme="majorHAnsi"/>
          <w:color w:val="000000" w:themeColor="text1"/>
          <w:sz w:val="28"/>
          <w:szCs w:val="28"/>
          <w:lang w:val="et-EE"/>
        </w:rPr>
        <w:t xml:space="preserve"> ja </w:t>
      </w:r>
      <w:r w:rsidRPr="00000A0C">
        <w:rPr>
          <w:rFonts w:asciiTheme="majorHAnsi" w:hAnsiTheme="majorHAnsi"/>
          <w:color w:val="000000" w:themeColor="text1"/>
          <w:sz w:val="28"/>
          <w:szCs w:val="28"/>
          <w:lang w:val="et-EE"/>
        </w:rPr>
        <w:t>Kristjan Tambik</w:t>
      </w:r>
      <w:r w:rsidR="002375CC">
        <w:rPr>
          <w:rFonts w:asciiTheme="majorHAnsi" w:hAnsiTheme="majorHAnsi"/>
          <w:color w:val="000000" w:themeColor="text1"/>
          <w:sz w:val="28"/>
          <w:szCs w:val="28"/>
          <w:lang w:val="et-EE"/>
        </w:rPr>
        <w:t xml:space="preserve"> (V)</w:t>
      </w:r>
      <w:r w:rsidR="00373121" w:rsidRPr="00000A0C">
        <w:rPr>
          <w:rFonts w:asciiTheme="majorHAnsi" w:hAnsiTheme="majorHAnsi"/>
          <w:color w:val="000000" w:themeColor="text1"/>
          <w:sz w:val="28"/>
          <w:szCs w:val="28"/>
          <w:lang w:val="et-EE"/>
        </w:rPr>
        <w:t>.</w:t>
      </w:r>
    </w:p>
    <w:p w14:paraId="66E2AFE2" w14:textId="45ACA1DB" w:rsidR="00373121" w:rsidRDefault="00161D2F" w:rsidP="00000A0C">
      <w:pPr>
        <w:rPr>
          <w:rFonts w:asciiTheme="majorHAnsi" w:hAnsiTheme="majorHAnsi"/>
          <w:color w:val="000000" w:themeColor="text1"/>
          <w:sz w:val="28"/>
          <w:szCs w:val="28"/>
          <w:lang w:val="et-EE"/>
        </w:rPr>
      </w:pPr>
      <w:r w:rsidRPr="00000A0C">
        <w:rPr>
          <w:rFonts w:asciiTheme="majorHAnsi" w:hAnsiTheme="majorHAnsi"/>
          <w:color w:val="000000" w:themeColor="text1"/>
          <w:sz w:val="28"/>
          <w:szCs w:val="28"/>
          <w:lang w:val="et-EE"/>
        </w:rPr>
        <w:t>Leo Bergströmi ettevõtlusvorm on muutunud. Ta on oma tegevuse FIE-na lõpetanud ning tegutseb edasi Leokala OÜ</w:t>
      </w:r>
      <w:r w:rsidR="002375CC">
        <w:rPr>
          <w:rFonts w:asciiTheme="majorHAnsi" w:hAnsiTheme="majorHAnsi"/>
          <w:color w:val="000000" w:themeColor="text1"/>
          <w:sz w:val="28"/>
          <w:szCs w:val="28"/>
          <w:lang w:val="et-EE"/>
        </w:rPr>
        <w:t xml:space="preserve"> (III)</w:t>
      </w:r>
      <w:r w:rsidRPr="00000A0C">
        <w:rPr>
          <w:rFonts w:asciiTheme="majorHAnsi" w:hAnsiTheme="majorHAnsi"/>
          <w:color w:val="000000" w:themeColor="text1"/>
          <w:sz w:val="28"/>
          <w:szCs w:val="28"/>
          <w:lang w:val="et-EE"/>
        </w:rPr>
        <w:t xml:space="preserve"> nime all.</w:t>
      </w:r>
      <w:r w:rsidR="002375CC">
        <w:rPr>
          <w:rFonts w:asciiTheme="majorHAnsi" w:hAnsiTheme="majorHAnsi"/>
          <w:color w:val="000000" w:themeColor="text1"/>
          <w:sz w:val="28"/>
          <w:szCs w:val="28"/>
          <w:lang w:val="et-EE"/>
        </w:rPr>
        <w:t xml:space="preserve"> </w:t>
      </w:r>
    </w:p>
    <w:p w14:paraId="61D39C81" w14:textId="013B3655" w:rsidR="002375CC" w:rsidRDefault="002375CC" w:rsidP="00000A0C">
      <w:pPr>
        <w:rPr>
          <w:rFonts w:asciiTheme="majorHAnsi" w:hAnsiTheme="majorHAnsi"/>
          <w:color w:val="000000" w:themeColor="text1"/>
          <w:sz w:val="28"/>
          <w:szCs w:val="28"/>
          <w:lang w:val="et-EE"/>
        </w:rPr>
      </w:pPr>
      <w:r>
        <w:rPr>
          <w:rFonts w:asciiTheme="majorHAnsi" w:hAnsiTheme="majorHAnsi"/>
          <w:color w:val="000000" w:themeColor="text1"/>
          <w:sz w:val="28"/>
          <w:szCs w:val="28"/>
          <w:lang w:val="et-EE"/>
        </w:rPr>
        <w:t>Sergei Gordejev FIE tõsta ümber III- huvirühma, ettevõttena Kalurimaitsed OÜ (III).</w:t>
      </w:r>
    </w:p>
    <w:p w14:paraId="619DE3DB" w14:textId="3139CBDD" w:rsidR="002375CC" w:rsidRDefault="00357761" w:rsidP="00000A0C">
      <w:pPr>
        <w:rPr>
          <w:rFonts w:asciiTheme="majorHAnsi" w:hAnsiTheme="majorHAnsi"/>
          <w:color w:val="000000" w:themeColor="text1"/>
          <w:sz w:val="28"/>
          <w:szCs w:val="28"/>
          <w:lang w:val="et-EE"/>
        </w:rPr>
      </w:pPr>
      <w:r>
        <w:rPr>
          <w:rFonts w:asciiTheme="majorHAnsi" w:hAnsiTheme="majorHAnsi"/>
          <w:color w:val="000000" w:themeColor="text1"/>
          <w:sz w:val="28"/>
          <w:szCs w:val="28"/>
          <w:lang w:val="et-EE"/>
        </w:rPr>
        <w:lastRenderedPageBreak/>
        <w:t>Tõsta Igor Aleshin FIE neljandast huvir</w:t>
      </w:r>
      <w:r w:rsidR="0094489B">
        <w:rPr>
          <w:rFonts w:asciiTheme="majorHAnsi" w:hAnsiTheme="majorHAnsi"/>
          <w:color w:val="000000" w:themeColor="text1"/>
          <w:sz w:val="28"/>
          <w:szCs w:val="28"/>
          <w:lang w:val="et-EE"/>
        </w:rPr>
        <w:t>ühmast III-sse huvirühma, kui Kalurinurk OÜ.</w:t>
      </w:r>
    </w:p>
    <w:p w14:paraId="0ACA2435" w14:textId="5A67F7E5" w:rsidR="002375CC" w:rsidRPr="00000A0C" w:rsidRDefault="002375CC" w:rsidP="00000A0C">
      <w:pPr>
        <w:rPr>
          <w:rFonts w:asciiTheme="majorHAnsi" w:hAnsiTheme="majorHAnsi"/>
          <w:color w:val="000000" w:themeColor="text1"/>
          <w:sz w:val="28"/>
          <w:szCs w:val="28"/>
          <w:lang w:val="et-EE"/>
        </w:rPr>
      </w:pPr>
    </w:p>
    <w:p w14:paraId="7A59C7A4" w14:textId="309013A0" w:rsidR="008E398D" w:rsidRPr="00000A0C" w:rsidRDefault="00161D2F" w:rsidP="00000A0C">
      <w:pPr>
        <w:rPr>
          <w:rFonts w:asciiTheme="majorHAnsi" w:hAnsiTheme="majorHAnsi"/>
          <w:color w:val="000000" w:themeColor="text1"/>
          <w:sz w:val="28"/>
          <w:szCs w:val="28"/>
          <w:lang w:val="et-EE"/>
        </w:rPr>
      </w:pPr>
      <w:r w:rsidRPr="00000A0C">
        <w:rPr>
          <w:rFonts w:asciiTheme="majorHAnsi" w:hAnsiTheme="majorHAnsi"/>
          <w:color w:val="000000" w:themeColor="text1"/>
          <w:sz w:val="28"/>
          <w:szCs w:val="28"/>
          <w:lang w:val="et-EE"/>
        </w:rPr>
        <w:t xml:space="preserve">VRKÜ liikmetest välja arvata järgmised isikud ja ettevõtted: </w:t>
      </w:r>
      <w:r w:rsidR="003247AB" w:rsidRPr="00000A0C">
        <w:rPr>
          <w:rFonts w:asciiTheme="majorHAnsi" w:hAnsiTheme="majorHAnsi"/>
          <w:color w:val="000000" w:themeColor="text1"/>
          <w:sz w:val="28"/>
          <w:szCs w:val="28"/>
          <w:lang w:val="et-EE"/>
        </w:rPr>
        <w:t>Adolf Kotter</w:t>
      </w:r>
      <w:r w:rsidRPr="00000A0C">
        <w:rPr>
          <w:rFonts w:asciiTheme="majorHAnsi" w:hAnsiTheme="majorHAnsi"/>
          <w:color w:val="000000" w:themeColor="text1"/>
          <w:sz w:val="28"/>
          <w:szCs w:val="28"/>
          <w:lang w:val="et-EE"/>
        </w:rPr>
        <w:t xml:space="preserve">, </w:t>
      </w:r>
      <w:r w:rsidR="003247AB" w:rsidRPr="00000A0C">
        <w:rPr>
          <w:rFonts w:asciiTheme="majorHAnsi" w:hAnsiTheme="majorHAnsi"/>
          <w:color w:val="000000" w:themeColor="text1"/>
          <w:sz w:val="28"/>
          <w:szCs w:val="28"/>
          <w:lang w:val="et-EE"/>
        </w:rPr>
        <w:t>Veiko Piibemaa</w:t>
      </w:r>
      <w:r w:rsidRPr="00000A0C">
        <w:rPr>
          <w:rFonts w:asciiTheme="majorHAnsi" w:hAnsiTheme="majorHAnsi"/>
          <w:color w:val="000000" w:themeColor="text1"/>
          <w:sz w:val="28"/>
          <w:szCs w:val="28"/>
          <w:lang w:val="et-EE"/>
        </w:rPr>
        <w:t>,</w:t>
      </w:r>
      <w:r w:rsidR="00000A0C">
        <w:rPr>
          <w:rFonts w:asciiTheme="majorHAnsi" w:hAnsiTheme="majorHAnsi"/>
          <w:color w:val="000000" w:themeColor="text1"/>
          <w:sz w:val="28"/>
          <w:szCs w:val="28"/>
          <w:lang w:val="et-EE"/>
        </w:rPr>
        <w:t xml:space="preserve"> </w:t>
      </w:r>
      <w:r w:rsidRPr="00000A0C">
        <w:rPr>
          <w:rFonts w:asciiTheme="majorHAnsi" w:hAnsiTheme="majorHAnsi"/>
          <w:color w:val="000000" w:themeColor="text1"/>
          <w:sz w:val="28"/>
          <w:szCs w:val="28"/>
          <w:lang w:val="et-EE"/>
        </w:rPr>
        <w:t xml:space="preserve">Raivo Vilu ja </w:t>
      </w:r>
      <w:r w:rsidR="003247AB" w:rsidRPr="00000A0C">
        <w:rPr>
          <w:rFonts w:asciiTheme="majorHAnsi" w:hAnsiTheme="majorHAnsi"/>
          <w:color w:val="000000" w:themeColor="text1"/>
          <w:sz w:val="28"/>
          <w:szCs w:val="28"/>
          <w:lang w:val="et-EE"/>
        </w:rPr>
        <w:t>Kirderand OÜ</w:t>
      </w:r>
      <w:r w:rsidRPr="00000A0C">
        <w:rPr>
          <w:rFonts w:asciiTheme="majorHAnsi" w:hAnsiTheme="majorHAnsi"/>
          <w:color w:val="000000" w:themeColor="text1"/>
          <w:sz w:val="28"/>
          <w:szCs w:val="28"/>
          <w:lang w:val="et-EE"/>
        </w:rPr>
        <w:t>.</w:t>
      </w:r>
    </w:p>
    <w:p w14:paraId="5BDFAF06" w14:textId="77777777" w:rsidR="00161D2F" w:rsidRPr="00000A0C" w:rsidRDefault="00161D2F" w:rsidP="00000A0C">
      <w:pPr>
        <w:rPr>
          <w:rFonts w:asciiTheme="majorHAnsi" w:hAnsiTheme="majorHAnsi"/>
          <w:color w:val="000000" w:themeColor="text1"/>
          <w:sz w:val="28"/>
          <w:szCs w:val="28"/>
          <w:lang w:val="et-EE"/>
        </w:rPr>
      </w:pPr>
    </w:p>
    <w:p w14:paraId="2F4A666D" w14:textId="36314FF1" w:rsidR="00161D2F" w:rsidRPr="00000A0C" w:rsidRDefault="00161D2F" w:rsidP="00000A0C">
      <w:pPr>
        <w:rPr>
          <w:rFonts w:asciiTheme="majorHAnsi" w:hAnsiTheme="majorHAnsi"/>
          <w:color w:val="000000" w:themeColor="text1"/>
          <w:sz w:val="28"/>
          <w:szCs w:val="28"/>
          <w:lang w:val="et-EE"/>
        </w:rPr>
      </w:pPr>
      <w:r w:rsidRPr="00000A0C">
        <w:rPr>
          <w:rFonts w:asciiTheme="majorHAnsi" w:hAnsiTheme="majorHAnsi"/>
          <w:color w:val="000000" w:themeColor="text1"/>
          <w:sz w:val="28"/>
          <w:szCs w:val="28"/>
          <w:lang w:val="et-EE"/>
        </w:rPr>
        <w:t xml:space="preserve">Ettepanek: võtta </w:t>
      </w:r>
      <w:r w:rsidR="00000A0C">
        <w:rPr>
          <w:rFonts w:asciiTheme="majorHAnsi" w:hAnsiTheme="majorHAnsi"/>
          <w:color w:val="000000" w:themeColor="text1"/>
          <w:sz w:val="28"/>
          <w:szCs w:val="28"/>
          <w:lang w:val="et-EE"/>
        </w:rPr>
        <w:t>VRKÜ lii</w:t>
      </w:r>
      <w:r w:rsidR="005E11EC">
        <w:rPr>
          <w:rFonts w:asciiTheme="majorHAnsi" w:hAnsiTheme="majorHAnsi"/>
          <w:color w:val="000000" w:themeColor="text1"/>
          <w:sz w:val="28"/>
          <w:szCs w:val="28"/>
          <w:lang w:val="et-EE"/>
        </w:rPr>
        <w:t>k</w:t>
      </w:r>
      <w:r w:rsidR="00000A0C">
        <w:rPr>
          <w:rFonts w:asciiTheme="majorHAnsi" w:hAnsiTheme="majorHAnsi"/>
          <w:color w:val="000000" w:themeColor="text1"/>
          <w:sz w:val="28"/>
          <w:szCs w:val="28"/>
          <w:lang w:val="et-EE"/>
        </w:rPr>
        <w:t xml:space="preserve">meskonda </w:t>
      </w:r>
      <w:r w:rsidRPr="00000A0C">
        <w:rPr>
          <w:rFonts w:asciiTheme="majorHAnsi" w:hAnsiTheme="majorHAnsi"/>
          <w:color w:val="000000" w:themeColor="text1"/>
          <w:sz w:val="28"/>
          <w:szCs w:val="28"/>
          <w:lang w:val="et-EE"/>
        </w:rPr>
        <w:t>vastu avalduste laekumise alusel uued liikmed ja liikmeskonnast välja arvata ülal mainitu</w:t>
      </w:r>
      <w:r w:rsidR="00550C48">
        <w:rPr>
          <w:rFonts w:asciiTheme="majorHAnsi" w:hAnsiTheme="majorHAnsi"/>
          <w:color w:val="000000" w:themeColor="text1"/>
          <w:sz w:val="28"/>
          <w:szCs w:val="28"/>
          <w:lang w:val="et-EE"/>
        </w:rPr>
        <w:t>d isikud ning teha vajalikud ümberpaigutused huvirühmade kaupa.</w:t>
      </w:r>
    </w:p>
    <w:p w14:paraId="2FFA932A" w14:textId="77777777" w:rsidR="00161D2F" w:rsidRPr="00000A0C" w:rsidRDefault="00161D2F" w:rsidP="00000A0C">
      <w:pPr>
        <w:rPr>
          <w:rFonts w:asciiTheme="majorHAnsi" w:hAnsiTheme="majorHAnsi"/>
          <w:color w:val="000000" w:themeColor="text1"/>
          <w:sz w:val="28"/>
          <w:szCs w:val="28"/>
          <w:lang w:val="et-EE"/>
        </w:rPr>
      </w:pPr>
    </w:p>
    <w:p w14:paraId="1E8E1ADA" w14:textId="4CA8EB6C" w:rsidR="00161D2F" w:rsidRPr="00000A0C" w:rsidRDefault="00161D2F" w:rsidP="00000A0C">
      <w:pPr>
        <w:rPr>
          <w:rFonts w:asciiTheme="majorHAnsi" w:hAnsiTheme="majorHAnsi"/>
          <w:color w:val="000000" w:themeColor="text1"/>
          <w:sz w:val="28"/>
          <w:szCs w:val="28"/>
          <w:lang w:val="et-EE"/>
        </w:rPr>
      </w:pPr>
      <w:r w:rsidRPr="00000A0C">
        <w:rPr>
          <w:rFonts w:asciiTheme="majorHAnsi" w:hAnsiTheme="majorHAnsi"/>
          <w:color w:val="000000" w:themeColor="text1"/>
          <w:sz w:val="28"/>
          <w:szCs w:val="28"/>
          <w:lang w:val="et-EE"/>
        </w:rPr>
        <w:t>Hääletati: 7 poolt, 0 vastu, 0 erapooletut.</w:t>
      </w:r>
    </w:p>
    <w:p w14:paraId="7CF50AE2" w14:textId="77777777" w:rsidR="00161D2F" w:rsidRPr="00000A0C" w:rsidRDefault="00161D2F" w:rsidP="00000A0C">
      <w:pPr>
        <w:rPr>
          <w:rFonts w:asciiTheme="majorHAnsi" w:hAnsiTheme="majorHAnsi"/>
          <w:color w:val="000000" w:themeColor="text1"/>
          <w:sz w:val="28"/>
          <w:szCs w:val="28"/>
          <w:lang w:val="et-EE"/>
        </w:rPr>
      </w:pPr>
    </w:p>
    <w:p w14:paraId="5FAF8758" w14:textId="4669A1B5" w:rsidR="00161D2F" w:rsidRPr="00000A0C" w:rsidRDefault="00161D2F" w:rsidP="00000A0C">
      <w:pPr>
        <w:rPr>
          <w:rFonts w:asciiTheme="majorHAnsi" w:hAnsiTheme="majorHAnsi"/>
          <w:b/>
          <w:color w:val="000000" w:themeColor="text1"/>
          <w:sz w:val="28"/>
          <w:szCs w:val="28"/>
          <w:lang w:val="et-EE"/>
        </w:rPr>
      </w:pPr>
      <w:r w:rsidRPr="00000A0C">
        <w:rPr>
          <w:rFonts w:asciiTheme="majorHAnsi" w:hAnsiTheme="majorHAnsi"/>
          <w:b/>
          <w:color w:val="000000" w:themeColor="text1"/>
          <w:sz w:val="28"/>
          <w:szCs w:val="28"/>
          <w:lang w:val="et-EE"/>
        </w:rPr>
        <w:t>Otsustati:</w:t>
      </w:r>
    </w:p>
    <w:p w14:paraId="26A46BB1" w14:textId="32151A93" w:rsidR="00550C48" w:rsidRPr="00000A0C" w:rsidRDefault="00161D2F" w:rsidP="00550C48">
      <w:pPr>
        <w:rPr>
          <w:rFonts w:asciiTheme="majorHAnsi" w:hAnsiTheme="majorHAnsi"/>
          <w:color w:val="000000" w:themeColor="text1"/>
          <w:sz w:val="28"/>
          <w:szCs w:val="28"/>
          <w:lang w:val="et-EE"/>
        </w:rPr>
      </w:pPr>
      <w:r w:rsidRPr="00000A0C">
        <w:rPr>
          <w:rFonts w:asciiTheme="majorHAnsi" w:hAnsiTheme="majorHAnsi"/>
          <w:color w:val="000000" w:themeColor="text1"/>
          <w:sz w:val="28"/>
          <w:szCs w:val="28"/>
          <w:lang w:val="et-EE"/>
        </w:rPr>
        <w:t>1.1.</w:t>
      </w:r>
      <w:r w:rsidR="00550C48" w:rsidRPr="00550C48">
        <w:rPr>
          <w:rFonts w:asciiTheme="majorHAnsi" w:hAnsiTheme="majorHAnsi"/>
          <w:color w:val="000000" w:themeColor="text1"/>
          <w:sz w:val="28"/>
          <w:szCs w:val="28"/>
          <w:lang w:val="et-EE"/>
        </w:rPr>
        <w:t xml:space="preserve"> </w:t>
      </w:r>
      <w:r w:rsidR="00550C48">
        <w:rPr>
          <w:rFonts w:asciiTheme="majorHAnsi" w:hAnsiTheme="majorHAnsi"/>
          <w:color w:val="000000" w:themeColor="text1"/>
          <w:sz w:val="28"/>
          <w:szCs w:val="28"/>
          <w:lang w:val="et-EE"/>
        </w:rPr>
        <w:t>V</w:t>
      </w:r>
      <w:r w:rsidR="00550C48" w:rsidRPr="00000A0C">
        <w:rPr>
          <w:rFonts w:asciiTheme="majorHAnsi" w:hAnsiTheme="majorHAnsi"/>
          <w:color w:val="000000" w:themeColor="text1"/>
          <w:sz w:val="28"/>
          <w:szCs w:val="28"/>
          <w:lang w:val="et-EE"/>
        </w:rPr>
        <w:t xml:space="preserve">õtta </w:t>
      </w:r>
      <w:r w:rsidR="00550C48">
        <w:rPr>
          <w:rFonts w:asciiTheme="majorHAnsi" w:hAnsiTheme="majorHAnsi"/>
          <w:color w:val="000000" w:themeColor="text1"/>
          <w:sz w:val="28"/>
          <w:szCs w:val="28"/>
          <w:lang w:val="et-EE"/>
        </w:rPr>
        <w:t xml:space="preserve">VRKÜ liikmeskonda </w:t>
      </w:r>
      <w:r w:rsidR="00550C48" w:rsidRPr="00000A0C">
        <w:rPr>
          <w:rFonts w:asciiTheme="majorHAnsi" w:hAnsiTheme="majorHAnsi"/>
          <w:color w:val="000000" w:themeColor="text1"/>
          <w:sz w:val="28"/>
          <w:szCs w:val="28"/>
          <w:lang w:val="et-EE"/>
        </w:rPr>
        <w:t>vastu avalduste laekumise alusel uued liikmed ja liikmeskonnast välja arvata ülal mainitu</w:t>
      </w:r>
      <w:r w:rsidR="00550C48">
        <w:rPr>
          <w:rFonts w:asciiTheme="majorHAnsi" w:hAnsiTheme="majorHAnsi"/>
          <w:color w:val="000000" w:themeColor="text1"/>
          <w:sz w:val="28"/>
          <w:szCs w:val="28"/>
          <w:lang w:val="et-EE"/>
        </w:rPr>
        <w:t>d isikud ning teha vajalikud ümberpaigutused huvirühmade kaupa.</w:t>
      </w:r>
    </w:p>
    <w:p w14:paraId="6BE835EC" w14:textId="6EA93C89" w:rsidR="00161D2F" w:rsidRPr="00000A0C" w:rsidRDefault="00161D2F" w:rsidP="00000A0C">
      <w:pPr>
        <w:rPr>
          <w:rFonts w:asciiTheme="majorHAnsi" w:hAnsiTheme="majorHAnsi"/>
          <w:color w:val="000000" w:themeColor="text1"/>
          <w:sz w:val="28"/>
          <w:szCs w:val="28"/>
          <w:lang w:val="et-EE"/>
        </w:rPr>
      </w:pPr>
    </w:p>
    <w:p w14:paraId="2B6F6FF5" w14:textId="77777777" w:rsidR="00161D2F" w:rsidRPr="00000A0C" w:rsidRDefault="00161D2F" w:rsidP="00000A0C">
      <w:pPr>
        <w:rPr>
          <w:rFonts w:asciiTheme="majorHAnsi" w:hAnsiTheme="majorHAnsi"/>
          <w:color w:val="000000" w:themeColor="text1"/>
          <w:sz w:val="28"/>
          <w:szCs w:val="28"/>
          <w:lang w:val="et-EE"/>
        </w:rPr>
      </w:pPr>
    </w:p>
    <w:p w14:paraId="6D26DD66" w14:textId="07087244" w:rsidR="00161D2F" w:rsidRPr="00000A0C" w:rsidRDefault="00161D2F" w:rsidP="00000A0C">
      <w:pPr>
        <w:rPr>
          <w:rFonts w:asciiTheme="majorHAnsi" w:hAnsiTheme="majorHAnsi"/>
          <w:b/>
          <w:color w:val="000000" w:themeColor="text1"/>
          <w:sz w:val="28"/>
          <w:szCs w:val="28"/>
          <w:lang w:val="et-EE"/>
        </w:rPr>
      </w:pPr>
      <w:r w:rsidRPr="00000A0C">
        <w:rPr>
          <w:rFonts w:asciiTheme="majorHAnsi" w:hAnsiTheme="majorHAnsi"/>
          <w:b/>
          <w:color w:val="000000" w:themeColor="text1"/>
          <w:sz w:val="28"/>
          <w:szCs w:val="28"/>
          <w:lang w:val="et-EE"/>
        </w:rPr>
        <w:t>2. Projektitoetuste taotluste paremusjärjestuse tutvustamine</w:t>
      </w:r>
    </w:p>
    <w:p w14:paraId="6E924B1C" w14:textId="77777777" w:rsidR="00161D2F" w:rsidRPr="00000A0C" w:rsidRDefault="00161D2F" w:rsidP="00000A0C">
      <w:pPr>
        <w:rPr>
          <w:rFonts w:asciiTheme="majorHAnsi" w:hAnsiTheme="majorHAnsi"/>
          <w:color w:val="000000" w:themeColor="text1"/>
          <w:sz w:val="28"/>
          <w:szCs w:val="28"/>
          <w:lang w:val="et-EE"/>
        </w:rPr>
      </w:pPr>
    </w:p>
    <w:p w14:paraId="1C3332A5" w14:textId="77777777" w:rsidR="00813E4F" w:rsidRPr="00000A0C" w:rsidRDefault="00020C68" w:rsidP="00000A0C">
      <w:pPr>
        <w:rPr>
          <w:rFonts w:asciiTheme="majorHAnsi" w:hAnsiTheme="majorHAnsi"/>
          <w:color w:val="000000" w:themeColor="text1"/>
          <w:sz w:val="28"/>
          <w:szCs w:val="28"/>
          <w:lang w:val="et-EE"/>
        </w:rPr>
      </w:pPr>
      <w:r w:rsidRPr="00000A0C">
        <w:rPr>
          <w:rFonts w:asciiTheme="majorHAnsi" w:hAnsiTheme="majorHAnsi"/>
          <w:color w:val="000000" w:themeColor="text1"/>
          <w:sz w:val="28"/>
          <w:szCs w:val="28"/>
          <w:lang w:val="et-EE"/>
        </w:rPr>
        <w:t>Taotlusvoor toimus a</w:t>
      </w:r>
      <w:r w:rsidR="00F33700" w:rsidRPr="00000A0C">
        <w:rPr>
          <w:rFonts w:asciiTheme="majorHAnsi" w:hAnsiTheme="majorHAnsi"/>
          <w:color w:val="000000" w:themeColor="text1"/>
          <w:sz w:val="28"/>
          <w:szCs w:val="28"/>
          <w:lang w:val="et-EE"/>
        </w:rPr>
        <w:t>javahemikul 04.</w:t>
      </w:r>
      <w:r w:rsidR="00161D2F" w:rsidRPr="00000A0C">
        <w:rPr>
          <w:rFonts w:asciiTheme="majorHAnsi" w:hAnsiTheme="majorHAnsi"/>
          <w:color w:val="000000" w:themeColor="text1"/>
          <w:sz w:val="28"/>
          <w:szCs w:val="28"/>
          <w:lang w:val="et-EE"/>
        </w:rPr>
        <w:t>–12.</w:t>
      </w:r>
      <w:r w:rsidR="00F33700" w:rsidRPr="00000A0C">
        <w:rPr>
          <w:rFonts w:asciiTheme="majorHAnsi" w:hAnsiTheme="majorHAnsi"/>
          <w:color w:val="000000" w:themeColor="text1"/>
          <w:sz w:val="28"/>
          <w:szCs w:val="28"/>
          <w:lang w:val="et-EE"/>
        </w:rPr>
        <w:t>01.</w:t>
      </w:r>
      <w:r w:rsidR="00161D2F" w:rsidRPr="00000A0C">
        <w:rPr>
          <w:rFonts w:asciiTheme="majorHAnsi" w:hAnsiTheme="majorHAnsi"/>
          <w:color w:val="000000" w:themeColor="text1"/>
          <w:sz w:val="28"/>
          <w:szCs w:val="28"/>
          <w:lang w:val="et-EE"/>
        </w:rPr>
        <w:t xml:space="preserve">2021. a. </w:t>
      </w:r>
      <w:r w:rsidRPr="00000A0C">
        <w:rPr>
          <w:rFonts w:asciiTheme="majorHAnsi" w:hAnsiTheme="majorHAnsi"/>
          <w:color w:val="000000" w:themeColor="text1"/>
          <w:sz w:val="28"/>
          <w:szCs w:val="28"/>
          <w:lang w:val="et-EE"/>
        </w:rPr>
        <w:t xml:space="preserve"> </w:t>
      </w:r>
    </w:p>
    <w:p w14:paraId="72C39C40" w14:textId="1AB3CD1E" w:rsidR="00161D2F" w:rsidRPr="00000A0C" w:rsidRDefault="00813E4F" w:rsidP="00000A0C">
      <w:pPr>
        <w:rPr>
          <w:rFonts w:asciiTheme="majorHAnsi" w:hAnsiTheme="majorHAnsi"/>
          <w:color w:val="000000" w:themeColor="text1"/>
          <w:sz w:val="28"/>
          <w:szCs w:val="28"/>
          <w:lang w:val="et-EE"/>
        </w:rPr>
      </w:pPr>
      <w:r w:rsidRPr="00000A0C">
        <w:rPr>
          <w:rFonts w:asciiTheme="majorHAnsi" w:hAnsiTheme="majorHAnsi"/>
          <w:color w:val="000000" w:themeColor="text1"/>
          <w:sz w:val="28"/>
          <w:szCs w:val="28"/>
          <w:lang w:val="et-EE"/>
        </w:rPr>
        <w:t>Laekus 13</w:t>
      </w:r>
      <w:r w:rsidR="00020C68" w:rsidRPr="00000A0C">
        <w:rPr>
          <w:rFonts w:asciiTheme="majorHAnsi" w:hAnsiTheme="majorHAnsi"/>
          <w:color w:val="000000" w:themeColor="text1"/>
          <w:sz w:val="28"/>
          <w:szCs w:val="28"/>
          <w:lang w:val="et-EE"/>
        </w:rPr>
        <w:t xml:space="preserve"> taotlust. Hindamiskomisjon tutvus taotlustega </w:t>
      </w:r>
      <w:r w:rsidR="003E5292" w:rsidRPr="00000A0C">
        <w:rPr>
          <w:rFonts w:asciiTheme="majorHAnsi" w:hAnsiTheme="majorHAnsi"/>
          <w:color w:val="000000" w:themeColor="text1"/>
          <w:sz w:val="28"/>
          <w:szCs w:val="28"/>
          <w:lang w:val="et-EE"/>
        </w:rPr>
        <w:t xml:space="preserve">ning teostas paikvaatluse 01.04.2021. a. </w:t>
      </w:r>
      <w:r w:rsidR="00020C68" w:rsidRPr="00000A0C">
        <w:rPr>
          <w:rFonts w:asciiTheme="majorHAnsi" w:hAnsiTheme="majorHAnsi"/>
          <w:color w:val="000000" w:themeColor="text1"/>
          <w:sz w:val="28"/>
          <w:szCs w:val="28"/>
          <w:lang w:val="et-EE"/>
        </w:rPr>
        <w:t>Hindamiskomi</w:t>
      </w:r>
      <w:r w:rsidR="00161D2F" w:rsidRPr="00000A0C">
        <w:rPr>
          <w:rFonts w:asciiTheme="majorHAnsi" w:hAnsiTheme="majorHAnsi"/>
          <w:color w:val="000000" w:themeColor="text1"/>
          <w:sz w:val="28"/>
          <w:szCs w:val="28"/>
          <w:lang w:val="et-EE"/>
        </w:rPr>
        <w:t xml:space="preserve">sjoni koosolek toimus 07. </w:t>
      </w:r>
      <w:r w:rsidRPr="00000A0C">
        <w:rPr>
          <w:rFonts w:asciiTheme="majorHAnsi" w:hAnsiTheme="majorHAnsi"/>
          <w:color w:val="000000" w:themeColor="text1"/>
          <w:sz w:val="28"/>
          <w:szCs w:val="28"/>
          <w:lang w:val="et-EE"/>
        </w:rPr>
        <w:t>04</w:t>
      </w:r>
      <w:r w:rsidR="00161D2F" w:rsidRPr="00000A0C">
        <w:rPr>
          <w:rFonts w:asciiTheme="majorHAnsi" w:hAnsiTheme="majorHAnsi"/>
          <w:color w:val="000000" w:themeColor="text1"/>
          <w:sz w:val="28"/>
          <w:szCs w:val="28"/>
          <w:lang w:val="et-EE"/>
        </w:rPr>
        <w:t>. 2021</w:t>
      </w:r>
      <w:r w:rsidR="00020C68" w:rsidRPr="00000A0C">
        <w:rPr>
          <w:rFonts w:asciiTheme="majorHAnsi" w:hAnsiTheme="majorHAnsi"/>
          <w:color w:val="000000" w:themeColor="text1"/>
          <w:sz w:val="28"/>
          <w:szCs w:val="28"/>
          <w:lang w:val="et-EE"/>
        </w:rPr>
        <w:t xml:space="preserve">.a </w:t>
      </w:r>
      <w:r w:rsidR="005E11EC">
        <w:rPr>
          <w:rFonts w:asciiTheme="majorHAnsi" w:hAnsiTheme="majorHAnsi"/>
          <w:color w:val="000000" w:themeColor="text1"/>
          <w:sz w:val="28"/>
          <w:szCs w:val="28"/>
          <w:lang w:val="et-EE"/>
        </w:rPr>
        <w:t>Zoom keskkonnas.</w:t>
      </w:r>
    </w:p>
    <w:p w14:paraId="7130563B" w14:textId="204C27E3" w:rsidR="00020C68" w:rsidRPr="00000A0C" w:rsidRDefault="00E66F71" w:rsidP="00000A0C">
      <w:pPr>
        <w:rPr>
          <w:rFonts w:asciiTheme="majorHAnsi" w:hAnsiTheme="majorHAnsi"/>
          <w:color w:val="000000" w:themeColor="text1"/>
          <w:sz w:val="28"/>
          <w:szCs w:val="28"/>
          <w:lang w:val="et-EE"/>
        </w:rPr>
      </w:pPr>
      <w:r w:rsidRPr="00000A0C">
        <w:rPr>
          <w:rFonts w:asciiTheme="majorHAnsi" w:hAnsiTheme="majorHAnsi"/>
          <w:color w:val="000000" w:themeColor="text1"/>
          <w:sz w:val="28"/>
          <w:szCs w:val="28"/>
          <w:lang w:val="et-EE"/>
        </w:rPr>
        <w:t>Juhatus on kontrollinud, et hindamised toimusid etteantud nõuete kohaselt.</w:t>
      </w:r>
    </w:p>
    <w:p w14:paraId="1DFA2DD6" w14:textId="77777777" w:rsidR="003E5292" w:rsidRPr="00000A0C" w:rsidRDefault="003E5292" w:rsidP="00000A0C">
      <w:pPr>
        <w:rPr>
          <w:rFonts w:asciiTheme="majorHAnsi" w:hAnsiTheme="majorHAnsi"/>
          <w:color w:val="000000" w:themeColor="text1"/>
          <w:sz w:val="28"/>
          <w:szCs w:val="28"/>
          <w:lang w:val="et-EE"/>
        </w:rPr>
      </w:pPr>
    </w:p>
    <w:p w14:paraId="07F7CBBA" w14:textId="1763DFB9" w:rsidR="00020C68" w:rsidRPr="00000A0C" w:rsidRDefault="003E5292" w:rsidP="00000A0C">
      <w:pPr>
        <w:rPr>
          <w:rFonts w:asciiTheme="majorHAnsi" w:hAnsiTheme="majorHAnsi"/>
          <w:b/>
          <w:i/>
          <w:color w:val="000000" w:themeColor="text1"/>
          <w:sz w:val="28"/>
          <w:szCs w:val="28"/>
          <w:lang w:val="et-EE"/>
        </w:rPr>
      </w:pPr>
      <w:r w:rsidRPr="00000A0C">
        <w:rPr>
          <w:rFonts w:asciiTheme="majorHAnsi" w:hAnsiTheme="majorHAnsi"/>
          <w:b/>
          <w:i/>
          <w:color w:val="000000" w:themeColor="text1"/>
          <w:sz w:val="28"/>
          <w:szCs w:val="28"/>
          <w:lang w:val="et-EE"/>
        </w:rPr>
        <w:t xml:space="preserve">2.1. </w:t>
      </w:r>
      <w:r w:rsidR="0015269F" w:rsidRPr="00000A0C">
        <w:rPr>
          <w:rFonts w:asciiTheme="majorHAnsi" w:hAnsiTheme="majorHAnsi"/>
          <w:b/>
          <w:i/>
          <w:color w:val="000000" w:themeColor="text1"/>
          <w:sz w:val="28"/>
          <w:szCs w:val="28"/>
          <w:lang w:val="et-EE"/>
        </w:rPr>
        <w:t xml:space="preserve"> </w:t>
      </w:r>
      <w:r w:rsidR="00020C68" w:rsidRPr="00000A0C">
        <w:rPr>
          <w:rFonts w:asciiTheme="majorHAnsi" w:hAnsiTheme="majorHAnsi"/>
          <w:b/>
          <w:i/>
          <w:color w:val="000000" w:themeColor="text1"/>
          <w:sz w:val="28"/>
          <w:szCs w:val="28"/>
          <w:lang w:val="et-EE"/>
        </w:rPr>
        <w:t>I- tegevussuuna projektitoetuste paremusjärjestus kujunes järgnevalt:</w:t>
      </w:r>
    </w:p>
    <w:p w14:paraId="372976C4" w14:textId="77777777" w:rsidR="003E5292" w:rsidRPr="00000A0C" w:rsidRDefault="003E5292" w:rsidP="00000A0C">
      <w:pPr>
        <w:rPr>
          <w:rFonts w:asciiTheme="majorHAnsi" w:hAnsiTheme="majorHAnsi"/>
          <w:b/>
          <w:i/>
          <w:color w:val="000000" w:themeColor="text1"/>
          <w:sz w:val="28"/>
          <w:szCs w:val="28"/>
          <w:lang w:val="et-EE"/>
        </w:rPr>
      </w:pPr>
    </w:p>
    <w:p w14:paraId="342ED77B" w14:textId="19C6FE04" w:rsidR="003E5292" w:rsidRPr="00000A0C" w:rsidRDefault="003E5292" w:rsidP="00000A0C">
      <w:pPr>
        <w:widowControl w:val="0"/>
        <w:autoSpaceDE w:val="0"/>
        <w:autoSpaceDN w:val="0"/>
        <w:adjustRightInd w:val="0"/>
        <w:rPr>
          <w:rFonts w:asciiTheme="majorHAnsi" w:hAnsiTheme="majorHAnsi" w:cs="Arial"/>
          <w:color w:val="000000" w:themeColor="text1"/>
          <w:sz w:val="28"/>
          <w:szCs w:val="28"/>
          <w:lang w:val="et-EE"/>
        </w:rPr>
      </w:pPr>
      <w:r w:rsidRPr="00000A0C">
        <w:rPr>
          <w:rFonts w:asciiTheme="majorHAnsi" w:hAnsiTheme="majorHAnsi" w:cs="Arial"/>
          <w:color w:val="000000" w:themeColor="text1"/>
          <w:sz w:val="28"/>
          <w:szCs w:val="28"/>
          <w:lang w:val="et-EE"/>
        </w:rPr>
        <w:t xml:space="preserve">1) </w:t>
      </w:r>
      <w:r w:rsidRPr="00000A0C">
        <w:rPr>
          <w:rFonts w:asciiTheme="majorHAnsi" w:eastAsia="MS Mincho" w:hAnsiTheme="majorHAnsi"/>
          <w:color w:val="000000" w:themeColor="text1"/>
          <w:sz w:val="28"/>
          <w:szCs w:val="28"/>
          <w:lang w:val="et-EE" w:eastAsia="ja-JP"/>
        </w:rPr>
        <w:t xml:space="preserve">Taotlus nr </w:t>
      </w:r>
      <w:r w:rsidRPr="00000A0C">
        <w:rPr>
          <w:rFonts w:asciiTheme="majorHAnsi" w:hAnsiTheme="majorHAnsi" w:cs="Arial"/>
          <w:color w:val="000000" w:themeColor="text1"/>
          <w:sz w:val="28"/>
          <w:szCs w:val="28"/>
          <w:lang w:val="et-EE"/>
        </w:rPr>
        <w:t>17-24.2/21/39, XXX kala kokkuostu ja töötlemise hoonete rekonstrueerimine – hindepunkte 9,24 (toetus summas 243 672, 00);</w:t>
      </w:r>
    </w:p>
    <w:p w14:paraId="0F14CFD9" w14:textId="77777777" w:rsidR="003E5292" w:rsidRPr="00000A0C" w:rsidRDefault="003E5292" w:rsidP="00000A0C">
      <w:pPr>
        <w:widowControl w:val="0"/>
        <w:autoSpaceDE w:val="0"/>
        <w:autoSpaceDN w:val="0"/>
        <w:adjustRightInd w:val="0"/>
        <w:rPr>
          <w:rFonts w:asciiTheme="majorHAnsi" w:hAnsiTheme="majorHAnsi" w:cs="Arial"/>
          <w:color w:val="000000" w:themeColor="text1"/>
          <w:sz w:val="28"/>
          <w:szCs w:val="28"/>
          <w:lang w:val="et-EE"/>
        </w:rPr>
      </w:pPr>
      <w:r w:rsidRPr="00000A0C">
        <w:rPr>
          <w:rFonts w:asciiTheme="majorHAnsi" w:hAnsiTheme="majorHAnsi" w:cs="Arial"/>
          <w:color w:val="000000" w:themeColor="text1"/>
          <w:sz w:val="28"/>
          <w:szCs w:val="28"/>
          <w:lang w:val="et-EE"/>
        </w:rPr>
        <w:t>2) Taotlus nr 17-24.2/21/37, Käsmu kalaköögi rajamine – hindepunkte 6,32 (toetus summas 22 679, 74);</w:t>
      </w:r>
    </w:p>
    <w:p w14:paraId="58021038" w14:textId="77777777" w:rsidR="003E5292" w:rsidRPr="00000A0C" w:rsidRDefault="003E5292" w:rsidP="00000A0C">
      <w:pPr>
        <w:widowControl w:val="0"/>
        <w:autoSpaceDE w:val="0"/>
        <w:autoSpaceDN w:val="0"/>
        <w:adjustRightInd w:val="0"/>
        <w:rPr>
          <w:rFonts w:asciiTheme="majorHAnsi" w:eastAsia="MS Mincho" w:hAnsiTheme="majorHAnsi"/>
          <w:color w:val="000000" w:themeColor="text1"/>
          <w:sz w:val="28"/>
          <w:szCs w:val="28"/>
          <w:lang w:val="et-EE" w:eastAsia="ja-JP"/>
        </w:rPr>
      </w:pPr>
      <w:r w:rsidRPr="00000A0C">
        <w:rPr>
          <w:rFonts w:asciiTheme="majorHAnsi" w:hAnsiTheme="majorHAnsi" w:cs="Arial"/>
          <w:color w:val="000000" w:themeColor="text1"/>
          <w:sz w:val="28"/>
          <w:szCs w:val="28"/>
          <w:lang w:val="et-EE"/>
        </w:rPr>
        <w:t xml:space="preserve">3) </w:t>
      </w:r>
      <w:r w:rsidRPr="00000A0C">
        <w:rPr>
          <w:rFonts w:asciiTheme="majorHAnsi" w:eastAsia="MS Mincho" w:hAnsiTheme="majorHAnsi"/>
          <w:color w:val="000000" w:themeColor="text1"/>
          <w:sz w:val="28"/>
          <w:szCs w:val="28"/>
          <w:lang w:val="et-EE" w:eastAsia="ja-JP"/>
        </w:rPr>
        <w:t>Taotlus nr 17-24.2/21/32, kalapumba soetamine – hindepunkte 5,60 (toetus summas 12 360, 00);</w:t>
      </w:r>
    </w:p>
    <w:p w14:paraId="2CCC2071" w14:textId="7ED0AB98" w:rsidR="003E5292" w:rsidRPr="00000A0C" w:rsidRDefault="003E5292" w:rsidP="00000A0C">
      <w:pPr>
        <w:widowControl w:val="0"/>
        <w:autoSpaceDE w:val="0"/>
        <w:autoSpaceDN w:val="0"/>
        <w:adjustRightInd w:val="0"/>
        <w:rPr>
          <w:rFonts w:asciiTheme="majorHAnsi" w:hAnsiTheme="majorHAnsi" w:cs="Arial"/>
          <w:color w:val="000000" w:themeColor="text1"/>
          <w:sz w:val="28"/>
          <w:szCs w:val="28"/>
          <w:lang w:val="et-EE"/>
        </w:rPr>
      </w:pPr>
      <w:r w:rsidRPr="00000A0C">
        <w:rPr>
          <w:rFonts w:asciiTheme="majorHAnsi" w:eastAsia="MS Mincho" w:hAnsiTheme="majorHAnsi"/>
          <w:color w:val="000000" w:themeColor="text1"/>
          <w:sz w:val="28"/>
          <w:szCs w:val="28"/>
          <w:lang w:val="et-EE" w:eastAsia="ja-JP"/>
        </w:rPr>
        <w:t xml:space="preserve">4) </w:t>
      </w:r>
      <w:r w:rsidRPr="00000A0C">
        <w:rPr>
          <w:rFonts w:asciiTheme="majorHAnsi" w:hAnsiTheme="majorHAnsi" w:cs="Arial"/>
          <w:color w:val="000000" w:themeColor="text1"/>
          <w:sz w:val="28"/>
          <w:szCs w:val="28"/>
          <w:lang w:val="et-EE"/>
        </w:rPr>
        <w:t>Taotlus nr 17-24.2/21/41, soolavee segamise masina ja purgi vaakum</w:t>
      </w:r>
      <w:r w:rsidR="005E11EC">
        <w:rPr>
          <w:rFonts w:asciiTheme="majorHAnsi" w:hAnsiTheme="majorHAnsi" w:cs="Arial"/>
          <w:color w:val="000000" w:themeColor="text1"/>
          <w:sz w:val="28"/>
          <w:szCs w:val="28"/>
          <w:lang w:val="et-EE"/>
        </w:rPr>
        <w:t xml:space="preserve"> </w:t>
      </w:r>
      <w:r w:rsidRPr="00000A0C">
        <w:rPr>
          <w:rFonts w:asciiTheme="majorHAnsi" w:hAnsiTheme="majorHAnsi" w:cs="Arial"/>
          <w:color w:val="000000" w:themeColor="text1"/>
          <w:sz w:val="28"/>
          <w:szCs w:val="28"/>
          <w:lang w:val="et-EE"/>
        </w:rPr>
        <w:t>kaanetaja soetamine – hindepunkte 4,2 (toetus summas 23 280,00). Taotlus ei mahtunud eelarvesse.</w:t>
      </w:r>
    </w:p>
    <w:p w14:paraId="2653F329" w14:textId="114EBA59" w:rsidR="005E11EC" w:rsidRDefault="003E5292" w:rsidP="00000A0C">
      <w:pPr>
        <w:widowControl w:val="0"/>
        <w:autoSpaceDE w:val="0"/>
        <w:autoSpaceDN w:val="0"/>
        <w:adjustRightInd w:val="0"/>
        <w:rPr>
          <w:rFonts w:asciiTheme="majorHAnsi" w:hAnsiTheme="majorHAnsi" w:cs="Arial"/>
          <w:color w:val="000000" w:themeColor="text1"/>
          <w:sz w:val="28"/>
          <w:szCs w:val="28"/>
          <w:lang w:val="et-EE"/>
        </w:rPr>
      </w:pPr>
      <w:r w:rsidRPr="00000A0C">
        <w:rPr>
          <w:rFonts w:asciiTheme="majorHAnsi" w:hAnsiTheme="majorHAnsi" w:cs="Arial"/>
          <w:color w:val="000000" w:themeColor="text1"/>
          <w:sz w:val="28"/>
          <w:szCs w:val="28"/>
          <w:lang w:val="et-EE"/>
        </w:rPr>
        <w:lastRenderedPageBreak/>
        <w:t>5) Taotlus nr 17-24.2/21/35, kaubiku soetamine – hindepunkte 3,72 (toetus summas 11 111,79). Taotlus ei kvalifitseerunud kuna sai vähemalt ühe  kriteeriumi lõikes on kolm hindajat hinnanud taotlust hindega 2.</w:t>
      </w:r>
      <w:bookmarkStart w:id="0" w:name="_GoBack"/>
      <w:bookmarkEnd w:id="0"/>
    </w:p>
    <w:p w14:paraId="7DA438FE" w14:textId="77777777" w:rsidR="005E11EC" w:rsidRPr="00000A0C" w:rsidRDefault="005E11EC" w:rsidP="00000A0C">
      <w:pPr>
        <w:widowControl w:val="0"/>
        <w:autoSpaceDE w:val="0"/>
        <w:autoSpaceDN w:val="0"/>
        <w:adjustRightInd w:val="0"/>
        <w:rPr>
          <w:rFonts w:asciiTheme="majorHAnsi" w:hAnsiTheme="majorHAnsi" w:cs="Arial"/>
          <w:color w:val="000000" w:themeColor="text1"/>
          <w:sz w:val="28"/>
          <w:szCs w:val="28"/>
          <w:lang w:val="et-EE"/>
        </w:rPr>
      </w:pPr>
    </w:p>
    <w:p w14:paraId="09C6755A" w14:textId="31B35771" w:rsidR="003E5292" w:rsidRPr="00000A0C" w:rsidRDefault="003E5292" w:rsidP="00000A0C">
      <w:pPr>
        <w:rPr>
          <w:rFonts w:asciiTheme="majorHAnsi" w:hAnsiTheme="majorHAnsi"/>
          <w:b/>
          <w:i/>
          <w:color w:val="000000" w:themeColor="text1"/>
          <w:sz w:val="28"/>
          <w:szCs w:val="28"/>
          <w:lang w:val="et-EE"/>
        </w:rPr>
      </w:pPr>
      <w:r w:rsidRPr="00000A0C">
        <w:rPr>
          <w:rFonts w:asciiTheme="majorHAnsi" w:hAnsiTheme="majorHAnsi"/>
          <w:b/>
          <w:i/>
          <w:color w:val="000000" w:themeColor="text1"/>
          <w:sz w:val="28"/>
          <w:szCs w:val="28"/>
          <w:lang w:val="et-EE"/>
        </w:rPr>
        <w:t>2.2</w:t>
      </w:r>
      <w:r w:rsidR="00FE10E1" w:rsidRPr="00000A0C">
        <w:rPr>
          <w:rFonts w:asciiTheme="majorHAnsi" w:hAnsiTheme="majorHAnsi"/>
          <w:b/>
          <w:i/>
          <w:color w:val="000000" w:themeColor="text1"/>
          <w:sz w:val="28"/>
          <w:szCs w:val="28"/>
          <w:lang w:val="et-EE"/>
        </w:rPr>
        <w:t xml:space="preserve"> </w:t>
      </w:r>
      <w:r w:rsidRPr="00000A0C">
        <w:rPr>
          <w:rFonts w:asciiTheme="majorHAnsi" w:hAnsiTheme="majorHAnsi"/>
          <w:b/>
          <w:i/>
          <w:color w:val="000000" w:themeColor="text1"/>
          <w:sz w:val="28"/>
          <w:szCs w:val="28"/>
          <w:lang w:val="et-EE"/>
        </w:rPr>
        <w:t xml:space="preserve"> III- tegevussuuna projektitoetuste paremusjärjestus kujunes järgnevalt:</w:t>
      </w:r>
    </w:p>
    <w:p w14:paraId="002C5AD0" w14:textId="77777777" w:rsidR="003E5292" w:rsidRPr="00000A0C" w:rsidRDefault="003E5292" w:rsidP="00000A0C">
      <w:pPr>
        <w:rPr>
          <w:rFonts w:asciiTheme="majorHAnsi" w:hAnsiTheme="majorHAnsi"/>
          <w:b/>
          <w:i/>
          <w:color w:val="000000" w:themeColor="text1"/>
          <w:sz w:val="28"/>
          <w:szCs w:val="28"/>
          <w:lang w:val="et-EE"/>
        </w:rPr>
      </w:pPr>
    </w:p>
    <w:p w14:paraId="5AB46B39" w14:textId="40A495FC" w:rsidR="003E5292" w:rsidRPr="00000A0C" w:rsidRDefault="003E5292" w:rsidP="00000A0C">
      <w:pPr>
        <w:rPr>
          <w:rFonts w:asciiTheme="majorHAnsi" w:hAnsiTheme="majorHAnsi" w:cs="Arial"/>
          <w:color w:val="000000" w:themeColor="text1"/>
          <w:sz w:val="28"/>
          <w:szCs w:val="28"/>
          <w:lang w:val="et-EE"/>
        </w:rPr>
      </w:pPr>
      <w:r w:rsidRPr="00000A0C">
        <w:rPr>
          <w:rFonts w:asciiTheme="majorHAnsi" w:hAnsiTheme="majorHAnsi" w:cs="Arial"/>
          <w:color w:val="000000" w:themeColor="text1"/>
          <w:sz w:val="28"/>
          <w:szCs w:val="28"/>
          <w:lang w:val="et-EE"/>
        </w:rPr>
        <w:t>1) Taotlus nr 17-24.2/21/36, sadamatankla rajamine XXX sadamasse ning statsionaarse mereilmajaama soetamine ja paigaldamine – hindepunkte 8,32 (toetus summas 36 883, 66).</w:t>
      </w:r>
    </w:p>
    <w:p w14:paraId="56824DA9" w14:textId="77777777" w:rsidR="003E5292" w:rsidRPr="00000A0C" w:rsidRDefault="003E5292" w:rsidP="00000A0C">
      <w:pPr>
        <w:rPr>
          <w:rFonts w:asciiTheme="majorHAnsi" w:hAnsiTheme="majorHAnsi" w:cs="Arial"/>
          <w:color w:val="000000" w:themeColor="text1"/>
          <w:sz w:val="28"/>
          <w:szCs w:val="28"/>
          <w:lang w:val="et-EE"/>
        </w:rPr>
      </w:pPr>
    </w:p>
    <w:p w14:paraId="046DBB77" w14:textId="77777777" w:rsidR="005261CF" w:rsidRPr="00000A0C" w:rsidRDefault="003E5292" w:rsidP="00000A0C">
      <w:pPr>
        <w:widowControl w:val="0"/>
        <w:autoSpaceDE w:val="0"/>
        <w:autoSpaceDN w:val="0"/>
        <w:adjustRightInd w:val="0"/>
        <w:rPr>
          <w:rFonts w:asciiTheme="majorHAnsi" w:hAnsiTheme="majorHAnsi" w:cs="Arial"/>
          <w:color w:val="000000" w:themeColor="text1"/>
          <w:sz w:val="28"/>
          <w:szCs w:val="28"/>
          <w:lang w:val="et-EE"/>
        </w:rPr>
      </w:pPr>
      <w:r w:rsidRPr="00000A0C">
        <w:rPr>
          <w:rFonts w:asciiTheme="majorHAnsi" w:hAnsiTheme="majorHAnsi" w:cs="Arial"/>
          <w:color w:val="000000" w:themeColor="text1"/>
          <w:sz w:val="28"/>
          <w:szCs w:val="28"/>
          <w:lang w:val="et-EE"/>
        </w:rPr>
        <w:t xml:space="preserve">2) Taotlus nr 17-24.2/21/31,  XXX kalurisadama rajamine, I etapp – hindepunkte 7,16 (toetus summas 200 000, 00). </w:t>
      </w:r>
    </w:p>
    <w:p w14:paraId="5FEA3212" w14:textId="04ABB879" w:rsidR="003E5292" w:rsidRPr="00000A0C" w:rsidRDefault="003E5292" w:rsidP="00000A0C">
      <w:pPr>
        <w:widowControl w:val="0"/>
        <w:autoSpaceDE w:val="0"/>
        <w:autoSpaceDN w:val="0"/>
        <w:adjustRightInd w:val="0"/>
        <w:rPr>
          <w:rFonts w:asciiTheme="majorHAnsi" w:hAnsiTheme="majorHAnsi" w:cs="Arial"/>
          <w:color w:val="000000" w:themeColor="text1"/>
          <w:sz w:val="28"/>
          <w:szCs w:val="28"/>
          <w:lang w:val="et-EE"/>
        </w:rPr>
      </w:pPr>
      <w:r w:rsidRPr="00000A0C">
        <w:rPr>
          <w:rFonts w:asciiTheme="majorHAnsi" w:hAnsiTheme="majorHAnsi" w:cs="Arial"/>
          <w:color w:val="000000" w:themeColor="text1"/>
          <w:sz w:val="28"/>
          <w:szCs w:val="28"/>
          <w:lang w:val="et-EE"/>
        </w:rPr>
        <w:t>Taotlus ei mahu kogu taotletava sum</w:t>
      </w:r>
      <w:r w:rsidR="005261CF" w:rsidRPr="00000A0C">
        <w:rPr>
          <w:rFonts w:asciiTheme="majorHAnsi" w:hAnsiTheme="majorHAnsi" w:cs="Arial"/>
          <w:color w:val="000000" w:themeColor="text1"/>
          <w:sz w:val="28"/>
          <w:szCs w:val="28"/>
          <w:lang w:val="et-EE"/>
        </w:rPr>
        <w:t>maga eelarvesse. Hindamiskomisjon tegi juhatusele</w:t>
      </w:r>
      <w:r w:rsidRPr="00000A0C">
        <w:rPr>
          <w:rFonts w:asciiTheme="majorHAnsi" w:hAnsiTheme="majorHAnsi" w:cs="Arial"/>
          <w:color w:val="000000" w:themeColor="text1"/>
          <w:sz w:val="28"/>
          <w:szCs w:val="28"/>
          <w:lang w:val="et-EE"/>
        </w:rPr>
        <w:t xml:space="preserve"> ettepanek</w:t>
      </w:r>
      <w:r w:rsidR="005261CF" w:rsidRPr="00000A0C">
        <w:rPr>
          <w:rFonts w:asciiTheme="majorHAnsi" w:hAnsiTheme="majorHAnsi" w:cs="Arial"/>
          <w:color w:val="000000" w:themeColor="text1"/>
          <w:sz w:val="28"/>
          <w:szCs w:val="28"/>
          <w:lang w:val="et-EE"/>
        </w:rPr>
        <w:t>u</w:t>
      </w:r>
      <w:r w:rsidRPr="00000A0C">
        <w:rPr>
          <w:rFonts w:asciiTheme="majorHAnsi" w:hAnsiTheme="majorHAnsi" w:cs="Arial"/>
          <w:color w:val="000000" w:themeColor="text1"/>
          <w:sz w:val="28"/>
          <w:szCs w:val="28"/>
          <w:lang w:val="et-EE"/>
        </w:rPr>
        <w:t>, et kas taotleja on nõus projekti täies mahus ellu viima e</w:t>
      </w:r>
      <w:r w:rsidR="007D4B53" w:rsidRPr="00000A0C">
        <w:rPr>
          <w:rFonts w:asciiTheme="majorHAnsi" w:hAnsiTheme="majorHAnsi" w:cs="Arial"/>
          <w:color w:val="000000" w:themeColor="text1"/>
          <w:sz w:val="28"/>
          <w:szCs w:val="28"/>
          <w:lang w:val="et-EE"/>
        </w:rPr>
        <w:t>elarveulatuses oleva summa eest ehk siis taotletavaks summaks jääks 168 612, 44 eurot.</w:t>
      </w:r>
    </w:p>
    <w:p w14:paraId="368FC909" w14:textId="77777777" w:rsidR="003E5292" w:rsidRPr="00000A0C" w:rsidRDefault="003E5292" w:rsidP="00000A0C">
      <w:pPr>
        <w:widowControl w:val="0"/>
        <w:autoSpaceDE w:val="0"/>
        <w:autoSpaceDN w:val="0"/>
        <w:adjustRightInd w:val="0"/>
        <w:rPr>
          <w:rFonts w:asciiTheme="majorHAnsi" w:hAnsiTheme="majorHAnsi" w:cs="Arial"/>
          <w:color w:val="000000" w:themeColor="text1"/>
          <w:sz w:val="28"/>
          <w:szCs w:val="28"/>
          <w:lang w:val="et-EE"/>
        </w:rPr>
      </w:pPr>
    </w:p>
    <w:p w14:paraId="452038B5" w14:textId="77777777" w:rsidR="003E5292" w:rsidRPr="00000A0C" w:rsidRDefault="003E5292" w:rsidP="00000A0C">
      <w:pPr>
        <w:widowControl w:val="0"/>
        <w:autoSpaceDE w:val="0"/>
        <w:autoSpaceDN w:val="0"/>
        <w:adjustRightInd w:val="0"/>
        <w:rPr>
          <w:rFonts w:asciiTheme="majorHAnsi" w:hAnsiTheme="majorHAnsi" w:cs="Arial"/>
          <w:color w:val="000000" w:themeColor="text1"/>
          <w:sz w:val="28"/>
          <w:szCs w:val="28"/>
          <w:lang w:val="et-EE"/>
        </w:rPr>
      </w:pPr>
      <w:r w:rsidRPr="00000A0C">
        <w:rPr>
          <w:rFonts w:asciiTheme="majorHAnsi" w:hAnsiTheme="majorHAnsi" w:cs="Arial"/>
          <w:color w:val="000000" w:themeColor="text1"/>
          <w:sz w:val="28"/>
          <w:szCs w:val="28"/>
          <w:lang w:val="et-EE"/>
        </w:rPr>
        <w:t>3) Taotlus nr 17-24.2/21/31, kalasadama uuendamine – hindepunkte 6,64 (toetus summas 157 945, 60). Taotlus ei mahtunud eelarvesse.</w:t>
      </w:r>
    </w:p>
    <w:p w14:paraId="4CBE04FC" w14:textId="77777777" w:rsidR="003E5292" w:rsidRPr="00000A0C" w:rsidRDefault="003E5292" w:rsidP="00000A0C">
      <w:pPr>
        <w:widowControl w:val="0"/>
        <w:autoSpaceDE w:val="0"/>
        <w:autoSpaceDN w:val="0"/>
        <w:adjustRightInd w:val="0"/>
        <w:rPr>
          <w:rFonts w:asciiTheme="majorHAnsi" w:hAnsiTheme="majorHAnsi" w:cs="Arial"/>
          <w:color w:val="000000" w:themeColor="text1"/>
          <w:sz w:val="28"/>
          <w:szCs w:val="28"/>
          <w:lang w:val="et-EE"/>
        </w:rPr>
      </w:pPr>
    </w:p>
    <w:p w14:paraId="25FE45C8" w14:textId="482E5F2B" w:rsidR="003E5292" w:rsidRPr="00000A0C" w:rsidRDefault="003E5292" w:rsidP="00000A0C">
      <w:pPr>
        <w:rPr>
          <w:rFonts w:asciiTheme="majorHAnsi" w:hAnsiTheme="majorHAnsi"/>
          <w:b/>
          <w:i/>
          <w:color w:val="000000" w:themeColor="text1"/>
          <w:sz w:val="28"/>
          <w:szCs w:val="28"/>
          <w:lang w:val="et-EE"/>
        </w:rPr>
      </w:pPr>
      <w:r w:rsidRPr="00000A0C">
        <w:rPr>
          <w:rFonts w:asciiTheme="majorHAnsi" w:hAnsiTheme="majorHAnsi"/>
          <w:b/>
          <w:i/>
          <w:color w:val="000000" w:themeColor="text1"/>
          <w:sz w:val="28"/>
          <w:szCs w:val="28"/>
          <w:lang w:val="et-EE"/>
        </w:rPr>
        <w:t>2.3.</w:t>
      </w:r>
      <w:r w:rsidR="00FE10E1" w:rsidRPr="00000A0C">
        <w:rPr>
          <w:rFonts w:asciiTheme="majorHAnsi" w:hAnsiTheme="majorHAnsi"/>
          <w:b/>
          <w:i/>
          <w:color w:val="000000" w:themeColor="text1"/>
          <w:sz w:val="28"/>
          <w:szCs w:val="28"/>
          <w:lang w:val="et-EE"/>
        </w:rPr>
        <w:t xml:space="preserve"> </w:t>
      </w:r>
      <w:r w:rsidRPr="00000A0C">
        <w:rPr>
          <w:rFonts w:asciiTheme="majorHAnsi" w:hAnsiTheme="majorHAnsi"/>
          <w:b/>
          <w:i/>
          <w:color w:val="000000" w:themeColor="text1"/>
          <w:sz w:val="28"/>
          <w:szCs w:val="28"/>
          <w:lang w:val="et-EE"/>
        </w:rPr>
        <w:t xml:space="preserve"> V- tegevussuuna projektitoetuste paremusjärjestus kujunes järgnevalt:</w:t>
      </w:r>
    </w:p>
    <w:p w14:paraId="30D211D6" w14:textId="543C3D08" w:rsidR="003E5292" w:rsidRPr="00000A0C" w:rsidRDefault="003E5292" w:rsidP="00000A0C">
      <w:pPr>
        <w:widowControl w:val="0"/>
        <w:autoSpaceDE w:val="0"/>
        <w:autoSpaceDN w:val="0"/>
        <w:adjustRightInd w:val="0"/>
        <w:rPr>
          <w:rFonts w:asciiTheme="majorHAnsi" w:hAnsiTheme="majorHAnsi" w:cs="Arial"/>
          <w:color w:val="000000" w:themeColor="text1"/>
          <w:sz w:val="28"/>
          <w:szCs w:val="28"/>
          <w:lang w:val="et-EE"/>
        </w:rPr>
      </w:pPr>
    </w:p>
    <w:p w14:paraId="02F9083A" w14:textId="77777777" w:rsidR="003E5292" w:rsidRPr="00000A0C" w:rsidRDefault="003E5292" w:rsidP="00000A0C">
      <w:pPr>
        <w:widowControl w:val="0"/>
        <w:autoSpaceDE w:val="0"/>
        <w:autoSpaceDN w:val="0"/>
        <w:adjustRightInd w:val="0"/>
        <w:rPr>
          <w:rFonts w:asciiTheme="majorHAnsi" w:hAnsiTheme="majorHAnsi" w:cs="Arial"/>
          <w:color w:val="000000" w:themeColor="text1"/>
          <w:sz w:val="28"/>
          <w:szCs w:val="28"/>
          <w:lang w:val="et-EE"/>
        </w:rPr>
      </w:pPr>
    </w:p>
    <w:p w14:paraId="52D1898B" w14:textId="3BCCC812" w:rsidR="003E5292" w:rsidRPr="00000A0C" w:rsidRDefault="003E5292" w:rsidP="00000A0C">
      <w:pPr>
        <w:widowControl w:val="0"/>
        <w:autoSpaceDE w:val="0"/>
        <w:autoSpaceDN w:val="0"/>
        <w:adjustRightInd w:val="0"/>
        <w:rPr>
          <w:rFonts w:asciiTheme="majorHAnsi" w:hAnsiTheme="majorHAnsi" w:cs="Arial"/>
          <w:color w:val="000000" w:themeColor="text1"/>
          <w:sz w:val="28"/>
          <w:szCs w:val="28"/>
          <w:lang w:val="et-EE"/>
        </w:rPr>
      </w:pPr>
      <w:r w:rsidRPr="00000A0C">
        <w:rPr>
          <w:rFonts w:asciiTheme="majorHAnsi" w:hAnsiTheme="majorHAnsi" w:cs="Arial"/>
          <w:color w:val="000000" w:themeColor="text1"/>
          <w:sz w:val="28"/>
          <w:szCs w:val="28"/>
          <w:lang w:val="et-EE"/>
        </w:rPr>
        <w:t xml:space="preserve">1) Taotlus </w:t>
      </w:r>
      <w:r w:rsidR="005E11EC">
        <w:rPr>
          <w:rFonts w:asciiTheme="majorHAnsi" w:hAnsiTheme="majorHAnsi" w:cs="Arial"/>
          <w:color w:val="000000" w:themeColor="text1"/>
          <w:sz w:val="28"/>
          <w:szCs w:val="28"/>
          <w:lang w:val="et-EE"/>
        </w:rPr>
        <w:t xml:space="preserve">nr 17-24.2/21/34 – XXX </w:t>
      </w:r>
      <w:r w:rsidRPr="00000A0C">
        <w:rPr>
          <w:rFonts w:asciiTheme="majorHAnsi" w:hAnsiTheme="majorHAnsi" w:cs="Arial"/>
          <w:color w:val="000000" w:themeColor="text1"/>
          <w:sz w:val="28"/>
          <w:szCs w:val="28"/>
          <w:lang w:val="et-EE"/>
        </w:rPr>
        <w:t xml:space="preserve">kalanduse ajaloo ja tänapäeva interaktiivne tutvustamine koduloomuuseumis – hindepunkte 8,16 (toetus summas 4590,00). </w:t>
      </w:r>
    </w:p>
    <w:p w14:paraId="4B96756F" w14:textId="77777777" w:rsidR="003E5292" w:rsidRPr="00000A0C" w:rsidRDefault="003E5292" w:rsidP="00000A0C">
      <w:pPr>
        <w:widowControl w:val="0"/>
        <w:autoSpaceDE w:val="0"/>
        <w:autoSpaceDN w:val="0"/>
        <w:adjustRightInd w:val="0"/>
        <w:rPr>
          <w:rFonts w:asciiTheme="majorHAnsi" w:hAnsiTheme="majorHAnsi" w:cs="Arial"/>
          <w:color w:val="000000" w:themeColor="text1"/>
          <w:sz w:val="28"/>
          <w:szCs w:val="28"/>
          <w:lang w:val="et-EE"/>
        </w:rPr>
      </w:pPr>
    </w:p>
    <w:p w14:paraId="6623F84A" w14:textId="1A30DC75" w:rsidR="003E5292" w:rsidRPr="00000A0C" w:rsidRDefault="003E5292" w:rsidP="00000A0C">
      <w:pPr>
        <w:widowControl w:val="0"/>
        <w:autoSpaceDE w:val="0"/>
        <w:autoSpaceDN w:val="0"/>
        <w:adjustRightInd w:val="0"/>
        <w:rPr>
          <w:rFonts w:asciiTheme="majorHAnsi" w:hAnsiTheme="majorHAnsi" w:cs="Arial"/>
          <w:color w:val="000000" w:themeColor="text1"/>
          <w:sz w:val="28"/>
          <w:szCs w:val="28"/>
          <w:lang w:val="et-EE"/>
        </w:rPr>
      </w:pPr>
      <w:r w:rsidRPr="00000A0C">
        <w:rPr>
          <w:rFonts w:asciiTheme="majorHAnsi" w:hAnsiTheme="majorHAnsi" w:cs="Arial"/>
          <w:color w:val="000000" w:themeColor="text1"/>
          <w:sz w:val="28"/>
          <w:szCs w:val="28"/>
          <w:lang w:val="et-EE"/>
        </w:rPr>
        <w:t>2) Taotlus nr 17- 24.2/21/38 – 11. Juuli 2021. a toimuva K</w:t>
      </w:r>
      <w:r w:rsidR="005E11EC">
        <w:rPr>
          <w:rFonts w:asciiTheme="majorHAnsi" w:hAnsiTheme="majorHAnsi" w:cs="Arial"/>
          <w:color w:val="000000" w:themeColor="text1"/>
          <w:sz w:val="28"/>
          <w:szCs w:val="28"/>
          <w:lang w:val="et-EE"/>
        </w:rPr>
        <w:t xml:space="preserve">alurite päeva korraldamine XXX </w:t>
      </w:r>
      <w:r w:rsidRPr="00000A0C">
        <w:rPr>
          <w:rFonts w:asciiTheme="majorHAnsi" w:hAnsiTheme="majorHAnsi" w:cs="Arial"/>
          <w:color w:val="000000" w:themeColor="text1"/>
          <w:sz w:val="28"/>
          <w:szCs w:val="28"/>
          <w:lang w:val="et-EE"/>
        </w:rPr>
        <w:t>sadamas ning esitlusköögi seadmete ja inventari soetamine – hindepunkte 6,98 (toetus summas 4374, 00).</w:t>
      </w:r>
    </w:p>
    <w:p w14:paraId="0CF92E57" w14:textId="77777777" w:rsidR="003E5292" w:rsidRPr="00000A0C" w:rsidRDefault="003E5292" w:rsidP="00000A0C">
      <w:pPr>
        <w:widowControl w:val="0"/>
        <w:autoSpaceDE w:val="0"/>
        <w:autoSpaceDN w:val="0"/>
        <w:adjustRightInd w:val="0"/>
        <w:rPr>
          <w:rFonts w:asciiTheme="majorHAnsi" w:hAnsiTheme="majorHAnsi" w:cs="Arial"/>
          <w:color w:val="000000" w:themeColor="text1"/>
          <w:sz w:val="28"/>
          <w:szCs w:val="28"/>
          <w:lang w:val="et-EE"/>
        </w:rPr>
      </w:pPr>
    </w:p>
    <w:p w14:paraId="4E7371F5" w14:textId="61DCA607" w:rsidR="003E5292" w:rsidRPr="00000A0C" w:rsidRDefault="003E5292" w:rsidP="00000A0C">
      <w:pPr>
        <w:widowControl w:val="0"/>
        <w:autoSpaceDE w:val="0"/>
        <w:autoSpaceDN w:val="0"/>
        <w:adjustRightInd w:val="0"/>
        <w:rPr>
          <w:rFonts w:asciiTheme="majorHAnsi" w:hAnsiTheme="majorHAnsi" w:cs="Arial"/>
          <w:color w:val="000000" w:themeColor="text1"/>
          <w:sz w:val="28"/>
          <w:szCs w:val="28"/>
          <w:lang w:val="et-EE"/>
        </w:rPr>
      </w:pPr>
      <w:r w:rsidRPr="00000A0C">
        <w:rPr>
          <w:rFonts w:asciiTheme="majorHAnsi" w:hAnsiTheme="majorHAnsi" w:cs="Arial"/>
          <w:color w:val="000000" w:themeColor="text1"/>
          <w:sz w:val="28"/>
          <w:szCs w:val="28"/>
          <w:lang w:val="et-EE"/>
        </w:rPr>
        <w:t>3) Taotlus nr 17 – 24.2</w:t>
      </w:r>
      <w:r w:rsidR="005E11EC">
        <w:rPr>
          <w:rFonts w:asciiTheme="majorHAnsi" w:hAnsiTheme="majorHAnsi" w:cs="Arial"/>
          <w:color w:val="000000" w:themeColor="text1"/>
          <w:sz w:val="28"/>
          <w:szCs w:val="28"/>
          <w:lang w:val="et-EE"/>
        </w:rPr>
        <w:t>/21/42 – Laste merelaager XXX sadamas ja XXX</w:t>
      </w:r>
      <w:r w:rsidRPr="00000A0C">
        <w:rPr>
          <w:rFonts w:asciiTheme="majorHAnsi" w:hAnsiTheme="majorHAnsi" w:cs="Arial"/>
          <w:color w:val="000000" w:themeColor="text1"/>
          <w:sz w:val="28"/>
          <w:szCs w:val="28"/>
          <w:lang w:val="et-EE"/>
        </w:rPr>
        <w:t xml:space="preserve"> kalurikülas – hindepunkte 6,28 (toetus summas 360, 00)</w:t>
      </w:r>
    </w:p>
    <w:p w14:paraId="3DE7A03E" w14:textId="77777777" w:rsidR="003E5292" w:rsidRPr="00000A0C" w:rsidRDefault="003E5292" w:rsidP="00000A0C">
      <w:pPr>
        <w:widowControl w:val="0"/>
        <w:autoSpaceDE w:val="0"/>
        <w:autoSpaceDN w:val="0"/>
        <w:adjustRightInd w:val="0"/>
        <w:rPr>
          <w:rFonts w:asciiTheme="majorHAnsi" w:hAnsiTheme="majorHAnsi" w:cs="Arial"/>
          <w:color w:val="000000" w:themeColor="text1"/>
          <w:sz w:val="28"/>
          <w:szCs w:val="28"/>
          <w:lang w:val="et-EE"/>
        </w:rPr>
      </w:pPr>
    </w:p>
    <w:p w14:paraId="79FB3500" w14:textId="77777777" w:rsidR="003E5292" w:rsidRPr="00000A0C" w:rsidRDefault="003E5292" w:rsidP="00000A0C">
      <w:pPr>
        <w:widowControl w:val="0"/>
        <w:autoSpaceDE w:val="0"/>
        <w:autoSpaceDN w:val="0"/>
        <w:adjustRightInd w:val="0"/>
        <w:rPr>
          <w:rFonts w:asciiTheme="majorHAnsi" w:hAnsiTheme="majorHAnsi" w:cs="Arial"/>
          <w:color w:val="000000" w:themeColor="text1"/>
          <w:sz w:val="28"/>
          <w:szCs w:val="28"/>
          <w:lang w:val="et-EE"/>
        </w:rPr>
      </w:pPr>
      <w:r w:rsidRPr="00000A0C">
        <w:rPr>
          <w:rFonts w:asciiTheme="majorHAnsi" w:hAnsiTheme="majorHAnsi" w:cs="Arial"/>
          <w:color w:val="000000" w:themeColor="text1"/>
          <w:sz w:val="28"/>
          <w:szCs w:val="28"/>
          <w:lang w:val="et-EE"/>
        </w:rPr>
        <w:t xml:space="preserve">4) Taotlus nr 17- 24.2/21/40 – Rannakalanduse traditsioonide tutvustamine läbi Virumaa traditsiooniliste kalaroogade valmistamise – </w:t>
      </w:r>
      <w:r w:rsidRPr="00000A0C">
        <w:rPr>
          <w:rFonts w:asciiTheme="majorHAnsi" w:hAnsiTheme="majorHAnsi" w:cs="Arial"/>
          <w:color w:val="000000" w:themeColor="text1"/>
          <w:sz w:val="28"/>
          <w:szCs w:val="28"/>
          <w:lang w:val="et-EE"/>
        </w:rPr>
        <w:lastRenderedPageBreak/>
        <w:t>hindepunkte 3, 60 (toetus summas 16 871, 11). Taotlus ei mahtunud eelarvesse ning ei kvalifitseerunud kuna sai vähemalt ühe  kriteeriumi lõikes on kolm hindajat hinnanud taotlust hindega 2.</w:t>
      </w:r>
    </w:p>
    <w:p w14:paraId="352D2FF8" w14:textId="77777777" w:rsidR="003E5292" w:rsidRPr="00000A0C" w:rsidRDefault="003E5292" w:rsidP="00000A0C">
      <w:pPr>
        <w:widowControl w:val="0"/>
        <w:autoSpaceDE w:val="0"/>
        <w:autoSpaceDN w:val="0"/>
        <w:adjustRightInd w:val="0"/>
        <w:rPr>
          <w:rFonts w:asciiTheme="majorHAnsi" w:hAnsiTheme="majorHAnsi" w:cs="Arial"/>
          <w:color w:val="000000" w:themeColor="text1"/>
          <w:sz w:val="28"/>
          <w:szCs w:val="28"/>
          <w:lang w:val="et-EE"/>
        </w:rPr>
      </w:pPr>
    </w:p>
    <w:p w14:paraId="21961762" w14:textId="77777777" w:rsidR="003E5292" w:rsidRPr="00000A0C" w:rsidRDefault="003E5292" w:rsidP="00000A0C">
      <w:pPr>
        <w:widowControl w:val="0"/>
        <w:autoSpaceDE w:val="0"/>
        <w:autoSpaceDN w:val="0"/>
        <w:adjustRightInd w:val="0"/>
        <w:rPr>
          <w:rFonts w:asciiTheme="majorHAnsi" w:hAnsiTheme="majorHAnsi" w:cs="Arial"/>
          <w:color w:val="000000" w:themeColor="text1"/>
          <w:sz w:val="28"/>
          <w:szCs w:val="28"/>
          <w:lang w:val="et-EE"/>
        </w:rPr>
      </w:pPr>
      <w:r w:rsidRPr="00000A0C">
        <w:rPr>
          <w:rFonts w:asciiTheme="majorHAnsi" w:eastAsia="MS Mincho" w:hAnsiTheme="majorHAnsi"/>
          <w:color w:val="000000" w:themeColor="text1"/>
          <w:sz w:val="28"/>
          <w:szCs w:val="28"/>
          <w:lang w:val="et-EE" w:eastAsia="ja-JP"/>
        </w:rPr>
        <w:t>5) Taotlus nr</w:t>
      </w:r>
      <w:r w:rsidRPr="00000A0C">
        <w:rPr>
          <w:rFonts w:asciiTheme="majorHAnsi" w:hAnsiTheme="majorHAnsi" w:cs="Arial"/>
          <w:color w:val="000000" w:themeColor="text1"/>
          <w:sz w:val="28"/>
          <w:szCs w:val="28"/>
          <w:lang w:val="et-EE"/>
        </w:rPr>
        <w:t xml:space="preserve"> 17- 24.2/21/29 – Taustahelisüsteemi soetamine ja paigaldamine XXX  randa – hindepunkte 3,48 (toetus summas 5332, 24). Taotlus ei mahtunud eelarvesse ning ei kvalifitseerunud kuna sai vähemalt ühe  kriteeriumi lõikes on kolm hindajat hinnanud taotlust hindega 2.</w:t>
      </w:r>
    </w:p>
    <w:p w14:paraId="7E52D26D" w14:textId="77777777" w:rsidR="003E5292" w:rsidRPr="00000A0C" w:rsidRDefault="003E5292" w:rsidP="00000A0C">
      <w:pPr>
        <w:widowControl w:val="0"/>
        <w:autoSpaceDE w:val="0"/>
        <w:autoSpaceDN w:val="0"/>
        <w:adjustRightInd w:val="0"/>
        <w:rPr>
          <w:rFonts w:asciiTheme="majorHAnsi" w:hAnsiTheme="majorHAnsi" w:cs="Arial"/>
          <w:color w:val="000000" w:themeColor="text1"/>
          <w:sz w:val="28"/>
          <w:szCs w:val="28"/>
          <w:lang w:val="et-EE"/>
        </w:rPr>
      </w:pPr>
    </w:p>
    <w:p w14:paraId="52CCDE6C" w14:textId="187DAF00" w:rsidR="003E5292" w:rsidRPr="00000A0C" w:rsidRDefault="003E5292" w:rsidP="00000A0C">
      <w:pPr>
        <w:widowControl w:val="0"/>
        <w:autoSpaceDE w:val="0"/>
        <w:autoSpaceDN w:val="0"/>
        <w:adjustRightInd w:val="0"/>
        <w:rPr>
          <w:rFonts w:asciiTheme="majorHAnsi" w:hAnsiTheme="majorHAnsi" w:cs="Arial"/>
          <w:color w:val="000000" w:themeColor="text1"/>
          <w:sz w:val="28"/>
          <w:szCs w:val="28"/>
          <w:lang w:val="et-EE"/>
        </w:rPr>
      </w:pPr>
      <w:r w:rsidRPr="00000A0C">
        <w:rPr>
          <w:rFonts w:asciiTheme="majorHAnsi" w:hAnsiTheme="majorHAnsi" w:cs="Arial"/>
          <w:color w:val="000000" w:themeColor="text1"/>
          <w:sz w:val="28"/>
          <w:szCs w:val="28"/>
          <w:lang w:val="et-EE"/>
        </w:rPr>
        <w:t>Saadud info võeti teadmiseks.</w:t>
      </w:r>
    </w:p>
    <w:p w14:paraId="6AAA9FE6" w14:textId="77777777" w:rsidR="003E5292" w:rsidRPr="00000A0C" w:rsidRDefault="003E5292" w:rsidP="00000A0C">
      <w:pPr>
        <w:widowControl w:val="0"/>
        <w:autoSpaceDE w:val="0"/>
        <w:autoSpaceDN w:val="0"/>
        <w:adjustRightInd w:val="0"/>
        <w:rPr>
          <w:rFonts w:asciiTheme="majorHAnsi" w:hAnsiTheme="majorHAnsi" w:cs="Arial"/>
          <w:color w:val="000000" w:themeColor="text1"/>
          <w:sz w:val="28"/>
          <w:szCs w:val="28"/>
          <w:lang w:val="et-EE"/>
        </w:rPr>
      </w:pPr>
    </w:p>
    <w:p w14:paraId="5DA00AD7" w14:textId="3605DBA6" w:rsidR="003E5292" w:rsidRPr="00000A0C" w:rsidRDefault="003E5292" w:rsidP="00000A0C">
      <w:pPr>
        <w:rPr>
          <w:rFonts w:asciiTheme="majorHAnsi" w:hAnsiTheme="majorHAnsi"/>
          <w:b/>
          <w:color w:val="000000" w:themeColor="text1"/>
          <w:sz w:val="28"/>
          <w:szCs w:val="28"/>
          <w:lang w:val="et-EE"/>
        </w:rPr>
      </w:pPr>
      <w:r w:rsidRPr="00000A0C">
        <w:rPr>
          <w:rFonts w:asciiTheme="majorHAnsi" w:hAnsiTheme="majorHAnsi"/>
          <w:b/>
          <w:color w:val="000000" w:themeColor="text1"/>
          <w:sz w:val="28"/>
          <w:szCs w:val="28"/>
          <w:lang w:val="et-EE"/>
        </w:rPr>
        <w:t xml:space="preserve">3. </w:t>
      </w:r>
      <w:r w:rsidR="00FE10E1" w:rsidRPr="00000A0C">
        <w:rPr>
          <w:rFonts w:asciiTheme="majorHAnsi" w:hAnsiTheme="majorHAnsi"/>
          <w:b/>
          <w:color w:val="000000" w:themeColor="text1"/>
          <w:sz w:val="28"/>
          <w:szCs w:val="28"/>
          <w:lang w:val="et-EE"/>
        </w:rPr>
        <w:t xml:space="preserve"> </w:t>
      </w:r>
      <w:r w:rsidRPr="00000A0C">
        <w:rPr>
          <w:rFonts w:asciiTheme="majorHAnsi" w:hAnsiTheme="majorHAnsi"/>
          <w:b/>
          <w:color w:val="000000" w:themeColor="text1"/>
          <w:sz w:val="28"/>
          <w:szCs w:val="28"/>
          <w:lang w:val="et-EE"/>
        </w:rPr>
        <w:t>Alla 60 000 euroste toetusprojektide paremusjärjestuse kinnitamine ja ettepaneku tegemine PRIA-le toetuste rahuldamise või rahuldamata jätmiseks.</w:t>
      </w:r>
    </w:p>
    <w:p w14:paraId="3822CA07" w14:textId="77777777" w:rsidR="003E5292" w:rsidRPr="00000A0C" w:rsidRDefault="003E5292" w:rsidP="00000A0C">
      <w:pPr>
        <w:rPr>
          <w:rFonts w:asciiTheme="majorHAnsi" w:hAnsiTheme="majorHAnsi" w:cs="Arial"/>
          <w:color w:val="000000" w:themeColor="text1"/>
          <w:sz w:val="28"/>
          <w:szCs w:val="28"/>
          <w:lang w:val="et-EE"/>
        </w:rPr>
      </w:pPr>
    </w:p>
    <w:p w14:paraId="29AD39EC" w14:textId="23F8B35B" w:rsidR="003E5292" w:rsidRPr="00000A0C" w:rsidRDefault="003E5292" w:rsidP="00000A0C">
      <w:pPr>
        <w:rPr>
          <w:rFonts w:asciiTheme="majorHAnsi" w:hAnsiTheme="majorHAnsi" w:cs="Arial"/>
          <w:color w:val="000000" w:themeColor="text1"/>
          <w:sz w:val="28"/>
          <w:szCs w:val="28"/>
          <w:lang w:val="et-EE"/>
        </w:rPr>
      </w:pPr>
      <w:r w:rsidRPr="00000A0C">
        <w:rPr>
          <w:rFonts w:asciiTheme="majorHAnsi" w:hAnsiTheme="majorHAnsi" w:cs="Arial"/>
          <w:color w:val="000000" w:themeColor="text1"/>
          <w:sz w:val="28"/>
          <w:szCs w:val="28"/>
          <w:lang w:val="et-EE"/>
        </w:rPr>
        <w:t xml:space="preserve">Ainus tegevussuund, kus kõikide taotluste taotletav summa oli alla </w:t>
      </w:r>
      <w:r w:rsidR="007D4B53" w:rsidRPr="00000A0C">
        <w:rPr>
          <w:rFonts w:asciiTheme="majorHAnsi" w:hAnsiTheme="majorHAnsi" w:cs="Arial"/>
          <w:color w:val="000000" w:themeColor="text1"/>
          <w:sz w:val="28"/>
          <w:szCs w:val="28"/>
          <w:lang w:val="et-EE"/>
        </w:rPr>
        <w:t>60 000 euro, oli V-tegevussuund, mille paremusjärjestus oli järgnev:</w:t>
      </w:r>
    </w:p>
    <w:p w14:paraId="2F57CD9B" w14:textId="77777777" w:rsidR="003E5292" w:rsidRPr="00000A0C" w:rsidRDefault="003E5292" w:rsidP="00000A0C">
      <w:pPr>
        <w:rPr>
          <w:rFonts w:asciiTheme="majorHAnsi" w:hAnsiTheme="majorHAnsi" w:cs="Arial"/>
          <w:color w:val="000000" w:themeColor="text1"/>
          <w:sz w:val="28"/>
          <w:szCs w:val="28"/>
          <w:lang w:val="et-EE"/>
        </w:rPr>
      </w:pPr>
    </w:p>
    <w:p w14:paraId="0C6DAAFC" w14:textId="1B57DF89" w:rsidR="003E5292" w:rsidRPr="00000A0C" w:rsidRDefault="003E5292" w:rsidP="00000A0C">
      <w:pPr>
        <w:widowControl w:val="0"/>
        <w:autoSpaceDE w:val="0"/>
        <w:autoSpaceDN w:val="0"/>
        <w:adjustRightInd w:val="0"/>
        <w:rPr>
          <w:rFonts w:asciiTheme="majorHAnsi" w:hAnsiTheme="majorHAnsi" w:cs="Arial"/>
          <w:color w:val="000000" w:themeColor="text1"/>
          <w:sz w:val="28"/>
          <w:szCs w:val="28"/>
          <w:lang w:val="et-EE"/>
        </w:rPr>
      </w:pPr>
      <w:r w:rsidRPr="00000A0C">
        <w:rPr>
          <w:rFonts w:asciiTheme="majorHAnsi" w:hAnsiTheme="majorHAnsi" w:cs="Arial"/>
          <w:color w:val="000000" w:themeColor="text1"/>
          <w:sz w:val="28"/>
          <w:szCs w:val="28"/>
          <w:lang w:val="et-EE"/>
        </w:rPr>
        <w:t>1) Taotlus</w:t>
      </w:r>
      <w:r w:rsidR="00985E90" w:rsidRPr="00000A0C">
        <w:rPr>
          <w:rFonts w:asciiTheme="majorHAnsi" w:hAnsiTheme="majorHAnsi" w:cs="Arial"/>
          <w:color w:val="000000" w:themeColor="text1"/>
          <w:sz w:val="28"/>
          <w:szCs w:val="28"/>
          <w:lang w:val="et-EE"/>
        </w:rPr>
        <w:t xml:space="preserve"> nr 17-24.2/21/34 – XXX</w:t>
      </w:r>
      <w:r w:rsidRPr="00000A0C">
        <w:rPr>
          <w:rFonts w:asciiTheme="majorHAnsi" w:hAnsiTheme="majorHAnsi" w:cs="Arial"/>
          <w:color w:val="000000" w:themeColor="text1"/>
          <w:sz w:val="28"/>
          <w:szCs w:val="28"/>
          <w:lang w:val="et-EE"/>
        </w:rPr>
        <w:t xml:space="preserve"> kalanduse ajaloo ja tänapäeva interaktiivne tutvustamine koduloomuuseumis – hindepunkte 8,16 (toetus summas 4590,00). </w:t>
      </w:r>
    </w:p>
    <w:p w14:paraId="66452CA8" w14:textId="77777777" w:rsidR="003E5292" w:rsidRPr="00000A0C" w:rsidRDefault="003E5292" w:rsidP="00000A0C">
      <w:pPr>
        <w:widowControl w:val="0"/>
        <w:autoSpaceDE w:val="0"/>
        <w:autoSpaceDN w:val="0"/>
        <w:adjustRightInd w:val="0"/>
        <w:rPr>
          <w:rFonts w:asciiTheme="majorHAnsi" w:hAnsiTheme="majorHAnsi" w:cs="Arial"/>
          <w:color w:val="000000" w:themeColor="text1"/>
          <w:sz w:val="28"/>
          <w:szCs w:val="28"/>
          <w:lang w:val="et-EE"/>
        </w:rPr>
      </w:pPr>
    </w:p>
    <w:p w14:paraId="06CF2232" w14:textId="1D88E8B1" w:rsidR="003E5292" w:rsidRPr="00000A0C" w:rsidRDefault="003E5292" w:rsidP="00000A0C">
      <w:pPr>
        <w:widowControl w:val="0"/>
        <w:autoSpaceDE w:val="0"/>
        <w:autoSpaceDN w:val="0"/>
        <w:adjustRightInd w:val="0"/>
        <w:rPr>
          <w:rFonts w:asciiTheme="majorHAnsi" w:hAnsiTheme="majorHAnsi" w:cs="Arial"/>
          <w:color w:val="000000" w:themeColor="text1"/>
          <w:sz w:val="28"/>
          <w:szCs w:val="28"/>
          <w:lang w:val="et-EE"/>
        </w:rPr>
      </w:pPr>
      <w:r w:rsidRPr="00000A0C">
        <w:rPr>
          <w:rFonts w:asciiTheme="majorHAnsi" w:hAnsiTheme="majorHAnsi" w:cs="Arial"/>
          <w:color w:val="000000" w:themeColor="text1"/>
          <w:sz w:val="28"/>
          <w:szCs w:val="28"/>
          <w:lang w:val="et-EE"/>
        </w:rPr>
        <w:t>2) Taotlus nr 17- 24.2/21/38 – 11. Juuli 2021. a toimuva K</w:t>
      </w:r>
      <w:r w:rsidR="00985E90" w:rsidRPr="00000A0C">
        <w:rPr>
          <w:rFonts w:asciiTheme="majorHAnsi" w:hAnsiTheme="majorHAnsi" w:cs="Arial"/>
          <w:color w:val="000000" w:themeColor="text1"/>
          <w:sz w:val="28"/>
          <w:szCs w:val="28"/>
          <w:lang w:val="et-EE"/>
        </w:rPr>
        <w:t xml:space="preserve">alurite päeva korraldamine XXX </w:t>
      </w:r>
      <w:r w:rsidRPr="00000A0C">
        <w:rPr>
          <w:rFonts w:asciiTheme="majorHAnsi" w:hAnsiTheme="majorHAnsi" w:cs="Arial"/>
          <w:color w:val="000000" w:themeColor="text1"/>
          <w:sz w:val="28"/>
          <w:szCs w:val="28"/>
          <w:lang w:val="et-EE"/>
        </w:rPr>
        <w:t>sadamas ning esitlusköögi seadmete ja inventari soetamine – hindepunkte 6,98 (toetus summas 4374, 00).</w:t>
      </w:r>
    </w:p>
    <w:p w14:paraId="535F80A0" w14:textId="77777777" w:rsidR="003E5292" w:rsidRPr="00000A0C" w:rsidRDefault="003E5292" w:rsidP="00000A0C">
      <w:pPr>
        <w:widowControl w:val="0"/>
        <w:autoSpaceDE w:val="0"/>
        <w:autoSpaceDN w:val="0"/>
        <w:adjustRightInd w:val="0"/>
        <w:rPr>
          <w:rFonts w:asciiTheme="majorHAnsi" w:hAnsiTheme="majorHAnsi" w:cs="Arial"/>
          <w:color w:val="000000" w:themeColor="text1"/>
          <w:sz w:val="28"/>
          <w:szCs w:val="28"/>
          <w:lang w:val="et-EE"/>
        </w:rPr>
      </w:pPr>
    </w:p>
    <w:p w14:paraId="11D65744" w14:textId="49D2966C" w:rsidR="003E5292" w:rsidRPr="00000A0C" w:rsidRDefault="003E5292" w:rsidP="00000A0C">
      <w:pPr>
        <w:widowControl w:val="0"/>
        <w:autoSpaceDE w:val="0"/>
        <w:autoSpaceDN w:val="0"/>
        <w:adjustRightInd w:val="0"/>
        <w:rPr>
          <w:rFonts w:asciiTheme="majorHAnsi" w:hAnsiTheme="majorHAnsi" w:cs="Arial"/>
          <w:color w:val="000000" w:themeColor="text1"/>
          <w:sz w:val="28"/>
          <w:szCs w:val="28"/>
          <w:lang w:val="et-EE"/>
        </w:rPr>
      </w:pPr>
      <w:r w:rsidRPr="00000A0C">
        <w:rPr>
          <w:rFonts w:asciiTheme="majorHAnsi" w:hAnsiTheme="majorHAnsi" w:cs="Arial"/>
          <w:color w:val="000000" w:themeColor="text1"/>
          <w:sz w:val="28"/>
          <w:szCs w:val="28"/>
          <w:lang w:val="et-EE"/>
        </w:rPr>
        <w:t>3) Taotlus nr 17 – 24.2</w:t>
      </w:r>
      <w:r w:rsidR="00985E90" w:rsidRPr="00000A0C">
        <w:rPr>
          <w:rFonts w:asciiTheme="majorHAnsi" w:hAnsiTheme="majorHAnsi" w:cs="Arial"/>
          <w:color w:val="000000" w:themeColor="text1"/>
          <w:sz w:val="28"/>
          <w:szCs w:val="28"/>
          <w:lang w:val="et-EE"/>
        </w:rPr>
        <w:t>/21/42 – Laste merelaager XXX sadamas ja XXX</w:t>
      </w:r>
      <w:r w:rsidRPr="00000A0C">
        <w:rPr>
          <w:rFonts w:asciiTheme="majorHAnsi" w:hAnsiTheme="majorHAnsi" w:cs="Arial"/>
          <w:color w:val="000000" w:themeColor="text1"/>
          <w:sz w:val="28"/>
          <w:szCs w:val="28"/>
          <w:lang w:val="et-EE"/>
        </w:rPr>
        <w:t xml:space="preserve"> kalurikülas – hindepunkte 6,28 (toetus summas 360, 00)</w:t>
      </w:r>
    </w:p>
    <w:p w14:paraId="66DE76B6" w14:textId="77777777" w:rsidR="003E5292" w:rsidRPr="00000A0C" w:rsidRDefault="003E5292" w:rsidP="00000A0C">
      <w:pPr>
        <w:widowControl w:val="0"/>
        <w:autoSpaceDE w:val="0"/>
        <w:autoSpaceDN w:val="0"/>
        <w:adjustRightInd w:val="0"/>
        <w:rPr>
          <w:rFonts w:asciiTheme="majorHAnsi" w:hAnsiTheme="majorHAnsi" w:cs="Arial"/>
          <w:color w:val="000000" w:themeColor="text1"/>
          <w:sz w:val="28"/>
          <w:szCs w:val="28"/>
          <w:lang w:val="et-EE"/>
        </w:rPr>
      </w:pPr>
    </w:p>
    <w:p w14:paraId="7F7D07FE" w14:textId="77777777" w:rsidR="003E5292" w:rsidRPr="00000A0C" w:rsidRDefault="003E5292" w:rsidP="00000A0C">
      <w:pPr>
        <w:widowControl w:val="0"/>
        <w:autoSpaceDE w:val="0"/>
        <w:autoSpaceDN w:val="0"/>
        <w:adjustRightInd w:val="0"/>
        <w:rPr>
          <w:rFonts w:asciiTheme="majorHAnsi" w:hAnsiTheme="majorHAnsi" w:cs="Arial"/>
          <w:color w:val="000000" w:themeColor="text1"/>
          <w:sz w:val="28"/>
          <w:szCs w:val="28"/>
          <w:lang w:val="et-EE"/>
        </w:rPr>
      </w:pPr>
      <w:r w:rsidRPr="00000A0C">
        <w:rPr>
          <w:rFonts w:asciiTheme="majorHAnsi" w:hAnsiTheme="majorHAnsi" w:cs="Arial"/>
          <w:color w:val="000000" w:themeColor="text1"/>
          <w:sz w:val="28"/>
          <w:szCs w:val="28"/>
          <w:lang w:val="et-EE"/>
        </w:rPr>
        <w:t>4) Taotlus nr 17- 24.2/21/40 – Rannakalanduse traditsioonide tutvustamine läbi Virumaa traditsiooniliste kalaroogade valmistamise – hindepunkte 3, 60 (toetus summas 16 871, 11). Taotlus ei mahtunud eelarvesse ning ei kvalifitseerunud kuna sai vähemalt ühe  kriteeriumi lõikes on kolm hindajat hinnanud taotlust hindega 2.</w:t>
      </w:r>
    </w:p>
    <w:p w14:paraId="7AA8A058" w14:textId="77777777" w:rsidR="003E5292" w:rsidRPr="00000A0C" w:rsidRDefault="003E5292" w:rsidP="00000A0C">
      <w:pPr>
        <w:widowControl w:val="0"/>
        <w:autoSpaceDE w:val="0"/>
        <w:autoSpaceDN w:val="0"/>
        <w:adjustRightInd w:val="0"/>
        <w:rPr>
          <w:rFonts w:asciiTheme="majorHAnsi" w:hAnsiTheme="majorHAnsi" w:cs="Arial"/>
          <w:color w:val="000000" w:themeColor="text1"/>
          <w:sz w:val="28"/>
          <w:szCs w:val="28"/>
          <w:lang w:val="et-EE"/>
        </w:rPr>
      </w:pPr>
    </w:p>
    <w:p w14:paraId="321C4096" w14:textId="77777777" w:rsidR="003E5292" w:rsidRPr="00000A0C" w:rsidRDefault="003E5292" w:rsidP="00000A0C">
      <w:pPr>
        <w:widowControl w:val="0"/>
        <w:autoSpaceDE w:val="0"/>
        <w:autoSpaceDN w:val="0"/>
        <w:adjustRightInd w:val="0"/>
        <w:rPr>
          <w:rFonts w:asciiTheme="majorHAnsi" w:hAnsiTheme="majorHAnsi" w:cs="Arial"/>
          <w:color w:val="000000" w:themeColor="text1"/>
          <w:sz w:val="28"/>
          <w:szCs w:val="28"/>
          <w:lang w:val="et-EE"/>
        </w:rPr>
      </w:pPr>
      <w:r w:rsidRPr="00000A0C">
        <w:rPr>
          <w:rFonts w:asciiTheme="majorHAnsi" w:eastAsia="MS Mincho" w:hAnsiTheme="majorHAnsi"/>
          <w:color w:val="000000" w:themeColor="text1"/>
          <w:sz w:val="28"/>
          <w:szCs w:val="28"/>
          <w:lang w:val="et-EE" w:eastAsia="ja-JP"/>
        </w:rPr>
        <w:t>5) Taotlus nr</w:t>
      </w:r>
      <w:r w:rsidRPr="00000A0C">
        <w:rPr>
          <w:rFonts w:asciiTheme="majorHAnsi" w:hAnsiTheme="majorHAnsi" w:cs="Arial"/>
          <w:color w:val="000000" w:themeColor="text1"/>
          <w:sz w:val="28"/>
          <w:szCs w:val="28"/>
          <w:lang w:val="et-EE"/>
        </w:rPr>
        <w:t xml:space="preserve"> 17- 24.2/21/29 – Taustahelisüsteemi soetamine ja paigaldamine XXX  randa – hindepunkte 3,48 (toetus summas 5332, 24). Taotlus ei mahtunud eelarvesse ning ei kvalifitseerunud kuna sai vähemalt </w:t>
      </w:r>
      <w:r w:rsidRPr="00000A0C">
        <w:rPr>
          <w:rFonts w:asciiTheme="majorHAnsi" w:hAnsiTheme="majorHAnsi" w:cs="Arial"/>
          <w:color w:val="000000" w:themeColor="text1"/>
          <w:sz w:val="28"/>
          <w:szCs w:val="28"/>
          <w:lang w:val="et-EE"/>
        </w:rPr>
        <w:lastRenderedPageBreak/>
        <w:t>ühe  kriteeriumi lõikes on kolm hindajat hinnanud taotlust hindega 2.</w:t>
      </w:r>
    </w:p>
    <w:p w14:paraId="00E694A3" w14:textId="77777777" w:rsidR="003E5292" w:rsidRPr="00000A0C" w:rsidRDefault="003E5292" w:rsidP="00000A0C">
      <w:pPr>
        <w:widowControl w:val="0"/>
        <w:autoSpaceDE w:val="0"/>
        <w:autoSpaceDN w:val="0"/>
        <w:adjustRightInd w:val="0"/>
        <w:rPr>
          <w:rFonts w:asciiTheme="majorHAnsi" w:hAnsiTheme="majorHAnsi" w:cs="Arial"/>
          <w:color w:val="000000" w:themeColor="text1"/>
          <w:sz w:val="28"/>
          <w:szCs w:val="28"/>
          <w:lang w:val="et-EE"/>
        </w:rPr>
      </w:pPr>
    </w:p>
    <w:p w14:paraId="402D21FB" w14:textId="778B97D2" w:rsidR="003E5292" w:rsidRPr="00000A0C" w:rsidRDefault="003E5292" w:rsidP="00000A0C">
      <w:pPr>
        <w:rPr>
          <w:rFonts w:asciiTheme="majorHAnsi" w:eastAsia="Times New Roman" w:hAnsiTheme="majorHAnsi"/>
          <w:color w:val="000000" w:themeColor="text1"/>
          <w:sz w:val="28"/>
          <w:szCs w:val="28"/>
          <w:lang w:val="et-EE"/>
        </w:rPr>
      </w:pPr>
      <w:r w:rsidRPr="00000A0C">
        <w:rPr>
          <w:rFonts w:asciiTheme="majorHAnsi" w:eastAsia="Times New Roman" w:hAnsiTheme="majorHAnsi"/>
          <w:color w:val="000000" w:themeColor="text1"/>
          <w:sz w:val="28"/>
          <w:szCs w:val="28"/>
          <w:lang w:val="et-EE"/>
        </w:rPr>
        <w:t>Ettepanek: kinnitada V-tegevussuuna projektitoetus taotluste paremusjärjestus ning teha PRIA-le ettepanek rahuldada alla 60 000 euro maksvate hindamisele läinud ning kvalifitseerunud projektide taotlused ning rahastada taotletud toetuse summa ulatuses.</w:t>
      </w:r>
    </w:p>
    <w:p w14:paraId="4F9A7C6E" w14:textId="77777777" w:rsidR="003E5292" w:rsidRPr="00000A0C" w:rsidRDefault="003E5292" w:rsidP="00000A0C">
      <w:pPr>
        <w:rPr>
          <w:rFonts w:asciiTheme="majorHAnsi" w:hAnsiTheme="majorHAnsi"/>
          <w:b/>
          <w:color w:val="000000" w:themeColor="text1"/>
          <w:sz w:val="28"/>
          <w:szCs w:val="28"/>
          <w:lang w:val="et-EE"/>
        </w:rPr>
      </w:pPr>
    </w:p>
    <w:p w14:paraId="458321CF" w14:textId="11194F43" w:rsidR="003E5292" w:rsidRPr="00000A0C" w:rsidRDefault="003E5292" w:rsidP="00000A0C">
      <w:pPr>
        <w:rPr>
          <w:rFonts w:asciiTheme="majorHAnsi" w:eastAsia="Times New Roman" w:hAnsiTheme="majorHAnsi"/>
          <w:color w:val="000000" w:themeColor="text1"/>
          <w:sz w:val="28"/>
          <w:szCs w:val="28"/>
          <w:lang w:val="et-EE"/>
        </w:rPr>
      </w:pPr>
      <w:r w:rsidRPr="00000A0C">
        <w:rPr>
          <w:rFonts w:asciiTheme="majorHAnsi" w:eastAsia="Times New Roman" w:hAnsiTheme="majorHAnsi"/>
          <w:color w:val="000000" w:themeColor="text1"/>
          <w:sz w:val="28"/>
          <w:szCs w:val="28"/>
          <w:lang w:val="et-EE"/>
        </w:rPr>
        <w:t>Taandas: E. Vallbaum</w:t>
      </w:r>
      <w:r w:rsidR="00FE10E1" w:rsidRPr="00000A0C">
        <w:rPr>
          <w:rFonts w:asciiTheme="majorHAnsi" w:eastAsia="Times New Roman" w:hAnsiTheme="majorHAnsi"/>
          <w:color w:val="000000" w:themeColor="text1"/>
          <w:sz w:val="28"/>
          <w:szCs w:val="28"/>
          <w:lang w:val="et-EE"/>
        </w:rPr>
        <w:t>, M. Iljin, R.Sarv</w:t>
      </w:r>
      <w:r w:rsidR="007D4B53" w:rsidRPr="00000A0C">
        <w:rPr>
          <w:rFonts w:asciiTheme="majorHAnsi" w:eastAsia="Times New Roman" w:hAnsiTheme="majorHAnsi"/>
          <w:color w:val="000000" w:themeColor="text1"/>
          <w:sz w:val="28"/>
          <w:szCs w:val="28"/>
          <w:lang w:val="et-EE"/>
        </w:rPr>
        <w:t>, H. Nõmme</w:t>
      </w:r>
    </w:p>
    <w:p w14:paraId="52B4DCDD" w14:textId="394BF175" w:rsidR="003E5292" w:rsidRPr="00000A0C" w:rsidRDefault="003E5292" w:rsidP="00000A0C">
      <w:pPr>
        <w:rPr>
          <w:rFonts w:asciiTheme="majorHAnsi" w:eastAsia="Times New Roman" w:hAnsiTheme="majorHAnsi"/>
          <w:color w:val="000000" w:themeColor="text1"/>
          <w:sz w:val="28"/>
          <w:szCs w:val="28"/>
          <w:lang w:val="et-EE"/>
        </w:rPr>
      </w:pPr>
      <w:r w:rsidRPr="00000A0C">
        <w:rPr>
          <w:rFonts w:asciiTheme="majorHAnsi" w:hAnsiTheme="majorHAnsi"/>
          <w:color w:val="000000" w:themeColor="text1"/>
          <w:sz w:val="28"/>
          <w:szCs w:val="28"/>
          <w:lang w:val="et-EE"/>
        </w:rPr>
        <w:t>Hääle</w:t>
      </w:r>
      <w:r w:rsidR="007D4B53" w:rsidRPr="00000A0C">
        <w:rPr>
          <w:rFonts w:asciiTheme="majorHAnsi" w:hAnsiTheme="majorHAnsi"/>
          <w:color w:val="000000" w:themeColor="text1"/>
          <w:sz w:val="28"/>
          <w:szCs w:val="28"/>
          <w:lang w:val="et-EE"/>
        </w:rPr>
        <w:t xml:space="preserve">tati: 3 </w:t>
      </w:r>
      <w:r w:rsidRPr="00000A0C">
        <w:rPr>
          <w:rFonts w:asciiTheme="majorHAnsi" w:eastAsia="Times New Roman" w:hAnsiTheme="majorHAnsi"/>
          <w:color w:val="000000" w:themeColor="text1"/>
          <w:sz w:val="28"/>
          <w:szCs w:val="28"/>
          <w:lang w:val="et-EE"/>
        </w:rPr>
        <w:t>poolt, 0 vastu, 0 erapooletut</w:t>
      </w:r>
    </w:p>
    <w:p w14:paraId="317AEC59" w14:textId="77777777" w:rsidR="007D4B53" w:rsidRPr="00000A0C" w:rsidRDefault="007D4B53" w:rsidP="00000A0C">
      <w:pPr>
        <w:rPr>
          <w:rFonts w:asciiTheme="majorHAnsi" w:eastAsia="Times New Roman" w:hAnsiTheme="majorHAnsi"/>
          <w:color w:val="000000" w:themeColor="text1"/>
          <w:sz w:val="28"/>
          <w:szCs w:val="28"/>
          <w:lang w:val="et-EE"/>
        </w:rPr>
      </w:pPr>
    </w:p>
    <w:p w14:paraId="7F89DBE1" w14:textId="77777777" w:rsidR="003E5292" w:rsidRPr="00000A0C" w:rsidRDefault="003E5292" w:rsidP="00000A0C">
      <w:pPr>
        <w:rPr>
          <w:rFonts w:asciiTheme="majorHAnsi" w:eastAsia="Times New Roman" w:hAnsiTheme="majorHAnsi"/>
          <w:color w:val="000000" w:themeColor="text1"/>
          <w:sz w:val="28"/>
          <w:szCs w:val="28"/>
          <w:u w:val="single"/>
          <w:lang w:val="et-EE"/>
        </w:rPr>
      </w:pPr>
      <w:r w:rsidRPr="00000A0C">
        <w:rPr>
          <w:rFonts w:asciiTheme="majorHAnsi" w:eastAsia="Times New Roman" w:hAnsiTheme="majorHAnsi"/>
          <w:b/>
          <w:color w:val="000000" w:themeColor="text1"/>
          <w:sz w:val="28"/>
          <w:szCs w:val="28"/>
          <w:u w:val="single"/>
          <w:lang w:val="et-EE"/>
        </w:rPr>
        <w:t>Otsustati</w:t>
      </w:r>
      <w:r w:rsidRPr="00000A0C">
        <w:rPr>
          <w:rFonts w:asciiTheme="majorHAnsi" w:eastAsia="Times New Roman" w:hAnsiTheme="majorHAnsi"/>
          <w:color w:val="000000" w:themeColor="text1"/>
          <w:sz w:val="28"/>
          <w:szCs w:val="28"/>
          <w:u w:val="single"/>
          <w:lang w:val="et-EE"/>
        </w:rPr>
        <w:t xml:space="preserve">: </w:t>
      </w:r>
    </w:p>
    <w:p w14:paraId="66C53F85" w14:textId="34DCBFC8" w:rsidR="003E5292" w:rsidRPr="00000A0C" w:rsidRDefault="00FE10E1" w:rsidP="00000A0C">
      <w:pPr>
        <w:rPr>
          <w:rFonts w:asciiTheme="majorHAnsi" w:eastAsia="Times New Roman" w:hAnsiTheme="majorHAnsi"/>
          <w:color w:val="000000" w:themeColor="text1"/>
          <w:sz w:val="28"/>
          <w:szCs w:val="28"/>
          <w:lang w:val="et-EE"/>
        </w:rPr>
      </w:pPr>
      <w:r w:rsidRPr="00000A0C">
        <w:rPr>
          <w:rFonts w:asciiTheme="majorHAnsi" w:eastAsia="Times New Roman" w:hAnsiTheme="majorHAnsi"/>
          <w:color w:val="000000" w:themeColor="text1"/>
          <w:sz w:val="28"/>
          <w:szCs w:val="28"/>
          <w:lang w:val="et-EE"/>
        </w:rPr>
        <w:t xml:space="preserve">3.1. </w:t>
      </w:r>
      <w:r w:rsidR="003E5292" w:rsidRPr="00000A0C">
        <w:rPr>
          <w:rFonts w:asciiTheme="majorHAnsi" w:eastAsia="Times New Roman" w:hAnsiTheme="majorHAnsi"/>
          <w:color w:val="000000" w:themeColor="text1"/>
          <w:sz w:val="28"/>
          <w:szCs w:val="28"/>
          <w:lang w:val="et-EE"/>
        </w:rPr>
        <w:t xml:space="preserve"> Kinnitada V- tegevussuuna projektitoetus taotluste paremusjärjestus ning teha PRIA-le ettepanek rahuldada alla 60 000 euro maksvate hindamisele läinud ning kvalifitseerunud projektide taotlused ning rahastada taotletud toetuse summa ulatuses.</w:t>
      </w:r>
    </w:p>
    <w:p w14:paraId="63F4E85D" w14:textId="77777777" w:rsidR="003E5292" w:rsidRPr="00000A0C" w:rsidRDefault="003E5292" w:rsidP="00000A0C">
      <w:pPr>
        <w:rPr>
          <w:rFonts w:asciiTheme="majorHAnsi" w:hAnsiTheme="majorHAnsi"/>
          <w:b/>
          <w:color w:val="000000" w:themeColor="text1"/>
          <w:sz w:val="28"/>
          <w:szCs w:val="28"/>
          <w:lang w:val="et-EE"/>
        </w:rPr>
      </w:pPr>
    </w:p>
    <w:p w14:paraId="2EC52EC5" w14:textId="77777777" w:rsidR="003E5292" w:rsidRPr="00000A0C" w:rsidRDefault="003E5292" w:rsidP="00000A0C">
      <w:pPr>
        <w:widowControl w:val="0"/>
        <w:autoSpaceDE w:val="0"/>
        <w:autoSpaceDN w:val="0"/>
        <w:adjustRightInd w:val="0"/>
        <w:rPr>
          <w:rFonts w:asciiTheme="majorHAnsi" w:hAnsiTheme="majorHAnsi"/>
          <w:b/>
          <w:color w:val="000000" w:themeColor="text1"/>
          <w:sz w:val="28"/>
          <w:szCs w:val="28"/>
          <w:lang w:val="et-EE"/>
        </w:rPr>
      </w:pPr>
    </w:p>
    <w:p w14:paraId="26C3E1CE" w14:textId="5F646348" w:rsidR="00FE10E1" w:rsidRPr="00000A0C" w:rsidRDefault="00FE10E1" w:rsidP="00000A0C">
      <w:pPr>
        <w:rPr>
          <w:rFonts w:asciiTheme="majorHAnsi" w:hAnsiTheme="majorHAnsi"/>
          <w:b/>
          <w:color w:val="000000" w:themeColor="text1"/>
          <w:sz w:val="28"/>
          <w:szCs w:val="28"/>
          <w:lang w:val="et-EE"/>
        </w:rPr>
      </w:pPr>
      <w:r w:rsidRPr="00000A0C">
        <w:rPr>
          <w:rFonts w:asciiTheme="majorHAnsi" w:hAnsiTheme="majorHAnsi"/>
          <w:b/>
          <w:color w:val="000000" w:themeColor="text1"/>
          <w:sz w:val="28"/>
          <w:szCs w:val="28"/>
          <w:lang w:val="et-EE"/>
        </w:rPr>
        <w:t>4. Üle 60 000 euroste toetusprojektide saatmine üldkoosolekule paremusjärjestuse kinnitamiseks ja ettepaneku tegemine PRIA-le toetuste rahuldamise või rahuldamata jätmiseks ja taotluse rahastamise suuruse ettepaneku kinnitamiseks.</w:t>
      </w:r>
    </w:p>
    <w:p w14:paraId="13B62CF5" w14:textId="77777777" w:rsidR="00FE10E1" w:rsidRPr="00000A0C" w:rsidRDefault="00FE10E1" w:rsidP="00000A0C">
      <w:pPr>
        <w:rPr>
          <w:rFonts w:asciiTheme="majorHAnsi" w:hAnsiTheme="majorHAnsi"/>
          <w:b/>
          <w:color w:val="000000" w:themeColor="text1"/>
          <w:sz w:val="28"/>
          <w:szCs w:val="28"/>
          <w:lang w:val="et-EE"/>
        </w:rPr>
      </w:pPr>
    </w:p>
    <w:p w14:paraId="4EE7698D" w14:textId="68DA38BA" w:rsidR="00FE10E1" w:rsidRPr="00000A0C" w:rsidRDefault="00FE10E1" w:rsidP="00000A0C">
      <w:pPr>
        <w:rPr>
          <w:rFonts w:asciiTheme="majorHAnsi" w:hAnsiTheme="majorHAnsi"/>
          <w:color w:val="000000" w:themeColor="text1"/>
          <w:sz w:val="28"/>
          <w:szCs w:val="28"/>
          <w:lang w:val="et-EE"/>
        </w:rPr>
      </w:pPr>
      <w:r w:rsidRPr="00000A0C">
        <w:rPr>
          <w:rFonts w:asciiTheme="majorHAnsi" w:hAnsiTheme="majorHAnsi"/>
          <w:color w:val="000000" w:themeColor="text1"/>
          <w:sz w:val="28"/>
          <w:szCs w:val="28"/>
          <w:lang w:val="et-EE"/>
        </w:rPr>
        <w:t>I- tegevussuunas oli üks taotlus, mille taotletav summa oli üle 60 000 euro. III-tegevussunnas oli kaks taotlust, mil</w:t>
      </w:r>
      <w:r w:rsidR="005E11EC">
        <w:rPr>
          <w:rFonts w:asciiTheme="majorHAnsi" w:hAnsiTheme="majorHAnsi"/>
          <w:color w:val="000000" w:themeColor="text1"/>
          <w:sz w:val="28"/>
          <w:szCs w:val="28"/>
          <w:lang w:val="et-EE"/>
        </w:rPr>
        <w:t>l</w:t>
      </w:r>
      <w:r w:rsidRPr="00000A0C">
        <w:rPr>
          <w:rFonts w:asciiTheme="majorHAnsi" w:hAnsiTheme="majorHAnsi"/>
          <w:color w:val="000000" w:themeColor="text1"/>
          <w:sz w:val="28"/>
          <w:szCs w:val="28"/>
          <w:lang w:val="et-EE"/>
        </w:rPr>
        <w:t>e taotletav summa ületas 60 000 eurot.</w:t>
      </w:r>
    </w:p>
    <w:p w14:paraId="4A1CF43F" w14:textId="77777777" w:rsidR="00FE10E1" w:rsidRPr="00000A0C" w:rsidRDefault="00FE10E1" w:rsidP="00000A0C">
      <w:pPr>
        <w:rPr>
          <w:rFonts w:asciiTheme="majorHAnsi" w:hAnsiTheme="majorHAnsi"/>
          <w:color w:val="000000" w:themeColor="text1"/>
          <w:sz w:val="28"/>
          <w:szCs w:val="28"/>
          <w:lang w:val="et-EE"/>
        </w:rPr>
      </w:pPr>
    </w:p>
    <w:p w14:paraId="53D2E00A" w14:textId="318E3C58" w:rsidR="00FE10E1" w:rsidRPr="00000A0C" w:rsidRDefault="00FE10E1" w:rsidP="00000A0C">
      <w:pPr>
        <w:rPr>
          <w:rFonts w:asciiTheme="majorHAnsi" w:hAnsiTheme="majorHAnsi"/>
          <w:color w:val="000000" w:themeColor="text1"/>
          <w:sz w:val="28"/>
          <w:szCs w:val="28"/>
          <w:lang w:val="et-EE"/>
        </w:rPr>
      </w:pPr>
      <w:r w:rsidRPr="00000A0C">
        <w:rPr>
          <w:rFonts w:asciiTheme="majorHAnsi" w:hAnsiTheme="majorHAnsi"/>
          <w:color w:val="000000" w:themeColor="text1"/>
          <w:sz w:val="28"/>
          <w:szCs w:val="28"/>
          <w:lang w:val="et-EE"/>
        </w:rPr>
        <w:t>I- tegevussuuna paremusjärjestus kujunes järgnevalt:</w:t>
      </w:r>
    </w:p>
    <w:p w14:paraId="11EFD29E" w14:textId="77777777" w:rsidR="00FE10E1" w:rsidRPr="00000A0C" w:rsidRDefault="00FE10E1" w:rsidP="00000A0C">
      <w:pPr>
        <w:rPr>
          <w:rFonts w:asciiTheme="majorHAnsi" w:hAnsiTheme="majorHAnsi"/>
          <w:color w:val="000000" w:themeColor="text1"/>
          <w:sz w:val="28"/>
          <w:szCs w:val="28"/>
          <w:lang w:val="et-EE"/>
        </w:rPr>
      </w:pPr>
    </w:p>
    <w:p w14:paraId="2E996972" w14:textId="77777777" w:rsidR="00FE10E1" w:rsidRPr="00000A0C" w:rsidRDefault="00FE10E1" w:rsidP="00000A0C">
      <w:pPr>
        <w:widowControl w:val="0"/>
        <w:autoSpaceDE w:val="0"/>
        <w:autoSpaceDN w:val="0"/>
        <w:adjustRightInd w:val="0"/>
        <w:rPr>
          <w:rFonts w:asciiTheme="majorHAnsi" w:hAnsiTheme="majorHAnsi" w:cs="Arial"/>
          <w:color w:val="000000" w:themeColor="text1"/>
          <w:sz w:val="28"/>
          <w:szCs w:val="28"/>
          <w:lang w:val="et-EE"/>
        </w:rPr>
      </w:pPr>
      <w:r w:rsidRPr="00000A0C">
        <w:rPr>
          <w:rFonts w:asciiTheme="majorHAnsi" w:hAnsiTheme="majorHAnsi" w:cs="Arial"/>
          <w:color w:val="000000" w:themeColor="text1"/>
          <w:sz w:val="28"/>
          <w:szCs w:val="28"/>
          <w:lang w:val="et-EE"/>
        </w:rPr>
        <w:t xml:space="preserve">1) </w:t>
      </w:r>
      <w:r w:rsidRPr="00000A0C">
        <w:rPr>
          <w:rFonts w:asciiTheme="majorHAnsi" w:eastAsia="MS Mincho" w:hAnsiTheme="majorHAnsi"/>
          <w:color w:val="000000" w:themeColor="text1"/>
          <w:sz w:val="28"/>
          <w:szCs w:val="28"/>
          <w:lang w:val="et-EE" w:eastAsia="ja-JP"/>
        </w:rPr>
        <w:t xml:space="preserve">Taotlus nr </w:t>
      </w:r>
      <w:r w:rsidRPr="00000A0C">
        <w:rPr>
          <w:rFonts w:asciiTheme="majorHAnsi" w:hAnsiTheme="majorHAnsi" w:cs="Arial"/>
          <w:color w:val="000000" w:themeColor="text1"/>
          <w:sz w:val="28"/>
          <w:szCs w:val="28"/>
          <w:lang w:val="et-EE"/>
        </w:rPr>
        <w:t>17-24.2/21/39, XXX kala kokkuostu ja töötlemise hoonete rekonstrueerimine – hindepunkte 9,24 (toetus summas 243 672, 00);</w:t>
      </w:r>
    </w:p>
    <w:p w14:paraId="4E6F0677" w14:textId="77777777" w:rsidR="00FE10E1" w:rsidRPr="00000A0C" w:rsidRDefault="00FE10E1" w:rsidP="00000A0C">
      <w:pPr>
        <w:widowControl w:val="0"/>
        <w:autoSpaceDE w:val="0"/>
        <w:autoSpaceDN w:val="0"/>
        <w:adjustRightInd w:val="0"/>
        <w:rPr>
          <w:rFonts w:asciiTheme="majorHAnsi" w:hAnsiTheme="majorHAnsi" w:cs="Arial"/>
          <w:color w:val="000000" w:themeColor="text1"/>
          <w:sz w:val="28"/>
          <w:szCs w:val="28"/>
          <w:lang w:val="et-EE"/>
        </w:rPr>
      </w:pPr>
      <w:r w:rsidRPr="00000A0C">
        <w:rPr>
          <w:rFonts w:asciiTheme="majorHAnsi" w:hAnsiTheme="majorHAnsi" w:cs="Arial"/>
          <w:color w:val="000000" w:themeColor="text1"/>
          <w:sz w:val="28"/>
          <w:szCs w:val="28"/>
          <w:lang w:val="et-EE"/>
        </w:rPr>
        <w:t>2) Taotlus nr 17-24.2/21/37, Käsmu kalaköögi rajamine – hindepunkte 6,32 (toetus summas 22 679, 74);</w:t>
      </w:r>
    </w:p>
    <w:p w14:paraId="1457EB16" w14:textId="77777777" w:rsidR="00FE10E1" w:rsidRPr="00000A0C" w:rsidRDefault="00FE10E1" w:rsidP="00000A0C">
      <w:pPr>
        <w:widowControl w:val="0"/>
        <w:autoSpaceDE w:val="0"/>
        <w:autoSpaceDN w:val="0"/>
        <w:adjustRightInd w:val="0"/>
        <w:rPr>
          <w:rFonts w:asciiTheme="majorHAnsi" w:eastAsia="MS Mincho" w:hAnsiTheme="majorHAnsi"/>
          <w:color w:val="000000" w:themeColor="text1"/>
          <w:sz w:val="28"/>
          <w:szCs w:val="28"/>
          <w:lang w:val="et-EE" w:eastAsia="ja-JP"/>
        </w:rPr>
      </w:pPr>
      <w:r w:rsidRPr="00000A0C">
        <w:rPr>
          <w:rFonts w:asciiTheme="majorHAnsi" w:hAnsiTheme="majorHAnsi" w:cs="Arial"/>
          <w:color w:val="000000" w:themeColor="text1"/>
          <w:sz w:val="28"/>
          <w:szCs w:val="28"/>
          <w:lang w:val="et-EE"/>
        </w:rPr>
        <w:t xml:space="preserve">3) </w:t>
      </w:r>
      <w:r w:rsidRPr="00000A0C">
        <w:rPr>
          <w:rFonts w:asciiTheme="majorHAnsi" w:eastAsia="MS Mincho" w:hAnsiTheme="majorHAnsi"/>
          <w:color w:val="000000" w:themeColor="text1"/>
          <w:sz w:val="28"/>
          <w:szCs w:val="28"/>
          <w:lang w:val="et-EE" w:eastAsia="ja-JP"/>
        </w:rPr>
        <w:t>Taotlus nr 17-24.2/21/32, kalapumba soetamine – hindepunkte 5,60 (toetus summas 12 360, 00);</w:t>
      </w:r>
    </w:p>
    <w:p w14:paraId="0BE25508" w14:textId="77777777" w:rsidR="00FE10E1" w:rsidRPr="00000A0C" w:rsidRDefault="00FE10E1" w:rsidP="00000A0C">
      <w:pPr>
        <w:widowControl w:val="0"/>
        <w:autoSpaceDE w:val="0"/>
        <w:autoSpaceDN w:val="0"/>
        <w:adjustRightInd w:val="0"/>
        <w:rPr>
          <w:rFonts w:asciiTheme="majorHAnsi" w:hAnsiTheme="majorHAnsi" w:cs="Arial"/>
          <w:color w:val="000000" w:themeColor="text1"/>
          <w:sz w:val="28"/>
          <w:szCs w:val="28"/>
          <w:lang w:val="et-EE"/>
        </w:rPr>
      </w:pPr>
      <w:r w:rsidRPr="00000A0C">
        <w:rPr>
          <w:rFonts w:asciiTheme="majorHAnsi" w:eastAsia="MS Mincho" w:hAnsiTheme="majorHAnsi"/>
          <w:color w:val="000000" w:themeColor="text1"/>
          <w:sz w:val="28"/>
          <w:szCs w:val="28"/>
          <w:lang w:val="et-EE" w:eastAsia="ja-JP"/>
        </w:rPr>
        <w:t xml:space="preserve">4) </w:t>
      </w:r>
      <w:r w:rsidRPr="00000A0C">
        <w:rPr>
          <w:rFonts w:asciiTheme="majorHAnsi" w:hAnsiTheme="majorHAnsi" w:cs="Arial"/>
          <w:color w:val="000000" w:themeColor="text1"/>
          <w:sz w:val="28"/>
          <w:szCs w:val="28"/>
          <w:lang w:val="et-EE"/>
        </w:rPr>
        <w:t>Taotlus nr 17-24.2/21/41, soolavee segamise masina ja purgi vaakumkaanetaja soetamine – hindepunkte 4,2 (toetus summas 23 280,00). Taotlus ei mahtunud eelarvesse.</w:t>
      </w:r>
    </w:p>
    <w:p w14:paraId="04E4C391" w14:textId="77777777" w:rsidR="00FE10E1" w:rsidRPr="00000A0C" w:rsidRDefault="00FE10E1" w:rsidP="00000A0C">
      <w:pPr>
        <w:widowControl w:val="0"/>
        <w:autoSpaceDE w:val="0"/>
        <w:autoSpaceDN w:val="0"/>
        <w:adjustRightInd w:val="0"/>
        <w:rPr>
          <w:rFonts w:asciiTheme="majorHAnsi" w:hAnsiTheme="majorHAnsi" w:cs="Arial"/>
          <w:color w:val="000000" w:themeColor="text1"/>
          <w:sz w:val="28"/>
          <w:szCs w:val="28"/>
          <w:lang w:val="et-EE"/>
        </w:rPr>
      </w:pPr>
      <w:r w:rsidRPr="00000A0C">
        <w:rPr>
          <w:rFonts w:asciiTheme="majorHAnsi" w:hAnsiTheme="majorHAnsi" w:cs="Arial"/>
          <w:color w:val="000000" w:themeColor="text1"/>
          <w:sz w:val="28"/>
          <w:szCs w:val="28"/>
          <w:lang w:val="et-EE"/>
        </w:rPr>
        <w:t xml:space="preserve">5) Taotlus nr 17-24.2/21/35, kaubiku soetamine – hindepunkte 3,72 </w:t>
      </w:r>
      <w:r w:rsidRPr="00000A0C">
        <w:rPr>
          <w:rFonts w:asciiTheme="majorHAnsi" w:hAnsiTheme="majorHAnsi" w:cs="Arial"/>
          <w:color w:val="000000" w:themeColor="text1"/>
          <w:sz w:val="28"/>
          <w:szCs w:val="28"/>
          <w:lang w:val="et-EE"/>
        </w:rPr>
        <w:lastRenderedPageBreak/>
        <w:t>(toetus summas 11 111,79). Taotlus ei kvalifitseerunud kuna sai vähemalt ühe  kriteeriumi lõikes on kolm hindajat hinnanud taotlust hindega 2.</w:t>
      </w:r>
    </w:p>
    <w:p w14:paraId="572F32DE" w14:textId="77777777" w:rsidR="00FE10E1" w:rsidRPr="00000A0C" w:rsidRDefault="00FE10E1" w:rsidP="00000A0C">
      <w:pPr>
        <w:widowControl w:val="0"/>
        <w:autoSpaceDE w:val="0"/>
        <w:autoSpaceDN w:val="0"/>
        <w:adjustRightInd w:val="0"/>
        <w:rPr>
          <w:rFonts w:asciiTheme="majorHAnsi" w:hAnsiTheme="majorHAnsi" w:cs="Arial"/>
          <w:color w:val="000000" w:themeColor="text1"/>
          <w:sz w:val="28"/>
          <w:szCs w:val="28"/>
          <w:lang w:val="et-EE"/>
        </w:rPr>
      </w:pPr>
    </w:p>
    <w:p w14:paraId="48BF5A65" w14:textId="733D4C1B" w:rsidR="00FE10E1" w:rsidRPr="00000A0C" w:rsidRDefault="00523164" w:rsidP="00000A0C">
      <w:pPr>
        <w:widowControl w:val="0"/>
        <w:autoSpaceDE w:val="0"/>
        <w:autoSpaceDN w:val="0"/>
        <w:adjustRightInd w:val="0"/>
        <w:rPr>
          <w:rFonts w:asciiTheme="majorHAnsi" w:hAnsiTheme="majorHAnsi" w:cs="Arial"/>
          <w:color w:val="000000" w:themeColor="text1"/>
          <w:sz w:val="28"/>
          <w:szCs w:val="28"/>
          <w:lang w:val="et-EE"/>
        </w:rPr>
      </w:pPr>
      <w:r w:rsidRPr="00000A0C">
        <w:rPr>
          <w:rFonts w:asciiTheme="majorHAnsi" w:hAnsiTheme="majorHAnsi" w:cs="Arial"/>
          <w:color w:val="000000" w:themeColor="text1"/>
          <w:sz w:val="28"/>
          <w:szCs w:val="28"/>
          <w:lang w:val="et-EE"/>
        </w:rPr>
        <w:t>Kolm esimest taotlust mahub eelarvesse, kaks taotlust jäi eelarve alla</w:t>
      </w:r>
      <w:r w:rsidR="005E11EC">
        <w:rPr>
          <w:rFonts w:asciiTheme="majorHAnsi" w:hAnsiTheme="majorHAnsi" w:cs="Arial"/>
          <w:color w:val="000000" w:themeColor="text1"/>
          <w:sz w:val="28"/>
          <w:szCs w:val="28"/>
          <w:lang w:val="et-EE"/>
        </w:rPr>
        <w:t xml:space="preserve">, </w:t>
      </w:r>
      <w:r w:rsidRPr="00000A0C">
        <w:rPr>
          <w:rFonts w:asciiTheme="majorHAnsi" w:hAnsiTheme="majorHAnsi" w:cs="Arial"/>
          <w:color w:val="000000" w:themeColor="text1"/>
          <w:sz w:val="28"/>
          <w:szCs w:val="28"/>
          <w:lang w:val="et-EE"/>
        </w:rPr>
        <w:t>millest üks ei kvalifitseerunud.</w:t>
      </w:r>
    </w:p>
    <w:p w14:paraId="653E272A" w14:textId="77777777" w:rsidR="00523164" w:rsidRPr="00000A0C" w:rsidRDefault="00523164" w:rsidP="00000A0C">
      <w:pPr>
        <w:widowControl w:val="0"/>
        <w:autoSpaceDE w:val="0"/>
        <w:autoSpaceDN w:val="0"/>
        <w:adjustRightInd w:val="0"/>
        <w:rPr>
          <w:rFonts w:asciiTheme="majorHAnsi" w:hAnsiTheme="majorHAnsi" w:cs="Arial"/>
          <w:color w:val="000000" w:themeColor="text1"/>
          <w:sz w:val="28"/>
          <w:szCs w:val="28"/>
          <w:lang w:val="et-EE"/>
        </w:rPr>
      </w:pPr>
    </w:p>
    <w:p w14:paraId="2BBED014" w14:textId="5C2E6A18" w:rsidR="00523164" w:rsidRPr="00000A0C" w:rsidRDefault="00523164" w:rsidP="00000A0C">
      <w:pPr>
        <w:rPr>
          <w:rFonts w:asciiTheme="majorHAnsi" w:hAnsiTheme="majorHAnsi"/>
          <w:b/>
          <w:color w:val="000000" w:themeColor="text1"/>
          <w:sz w:val="28"/>
          <w:szCs w:val="28"/>
          <w:lang w:val="et-EE"/>
        </w:rPr>
      </w:pPr>
      <w:r w:rsidRPr="00000A0C">
        <w:rPr>
          <w:rFonts w:asciiTheme="majorHAnsi" w:eastAsia="Times New Roman" w:hAnsiTheme="majorHAnsi"/>
          <w:color w:val="000000" w:themeColor="text1"/>
          <w:sz w:val="28"/>
          <w:szCs w:val="28"/>
          <w:lang w:val="et-EE"/>
        </w:rPr>
        <w:t xml:space="preserve">Ettepanek: saata I- tegevussuuna projektitoetus taotluste paremusjärjestus üldkoosolekule  kinnitamiseks  </w:t>
      </w:r>
      <w:r w:rsidRPr="00000A0C">
        <w:rPr>
          <w:rFonts w:asciiTheme="majorHAnsi" w:hAnsiTheme="majorHAnsi"/>
          <w:color w:val="000000" w:themeColor="text1"/>
          <w:sz w:val="28"/>
          <w:szCs w:val="28"/>
          <w:lang w:val="et-EE"/>
        </w:rPr>
        <w:t>j</w:t>
      </w:r>
      <w:r w:rsidR="005261CF" w:rsidRPr="00000A0C">
        <w:rPr>
          <w:rFonts w:asciiTheme="majorHAnsi" w:hAnsiTheme="majorHAnsi" w:cs="Arial"/>
          <w:color w:val="000000" w:themeColor="text1"/>
          <w:sz w:val="28"/>
          <w:szCs w:val="28"/>
          <w:lang w:val="et-EE"/>
        </w:rPr>
        <w:t>a ettepaneku tegemiseks</w:t>
      </w:r>
      <w:r w:rsidRPr="00000A0C">
        <w:rPr>
          <w:rFonts w:asciiTheme="majorHAnsi" w:hAnsiTheme="majorHAnsi" w:cs="Arial"/>
          <w:color w:val="000000" w:themeColor="text1"/>
          <w:sz w:val="28"/>
          <w:szCs w:val="28"/>
          <w:lang w:val="et-EE"/>
        </w:rPr>
        <w:t xml:space="preserve"> PRIA-le toetuste rahuldamise või rahuldamata jätmiseks ja taotluse rahastamise suuruse ettepaneku kinnitamiseks.</w:t>
      </w:r>
    </w:p>
    <w:p w14:paraId="2F5B7CAD" w14:textId="7BA90B2F" w:rsidR="00523164" w:rsidRPr="00000A0C" w:rsidRDefault="00523164" w:rsidP="00000A0C">
      <w:pPr>
        <w:rPr>
          <w:rFonts w:asciiTheme="majorHAnsi" w:eastAsia="Times New Roman" w:hAnsiTheme="majorHAnsi"/>
          <w:color w:val="000000" w:themeColor="text1"/>
          <w:sz w:val="28"/>
          <w:szCs w:val="28"/>
          <w:lang w:val="et-EE"/>
        </w:rPr>
      </w:pPr>
    </w:p>
    <w:p w14:paraId="63CAC739" w14:textId="02CC0F23" w:rsidR="00523164" w:rsidRPr="00000A0C" w:rsidRDefault="005261CF" w:rsidP="00000A0C">
      <w:pPr>
        <w:rPr>
          <w:rFonts w:asciiTheme="majorHAnsi" w:eastAsia="Times New Roman" w:hAnsiTheme="majorHAnsi"/>
          <w:color w:val="000000" w:themeColor="text1"/>
          <w:sz w:val="28"/>
          <w:szCs w:val="28"/>
          <w:lang w:val="et-EE"/>
        </w:rPr>
      </w:pPr>
      <w:r w:rsidRPr="00000A0C">
        <w:rPr>
          <w:rFonts w:asciiTheme="majorHAnsi" w:eastAsia="Times New Roman" w:hAnsiTheme="majorHAnsi"/>
          <w:color w:val="000000" w:themeColor="text1"/>
          <w:sz w:val="28"/>
          <w:szCs w:val="28"/>
          <w:lang w:val="et-EE"/>
        </w:rPr>
        <w:t xml:space="preserve">Hääletati: 7 </w:t>
      </w:r>
      <w:r w:rsidR="00523164" w:rsidRPr="00000A0C">
        <w:rPr>
          <w:rFonts w:asciiTheme="majorHAnsi" w:eastAsia="Times New Roman" w:hAnsiTheme="majorHAnsi"/>
          <w:color w:val="000000" w:themeColor="text1"/>
          <w:sz w:val="28"/>
          <w:szCs w:val="28"/>
          <w:lang w:val="et-EE"/>
        </w:rPr>
        <w:t>poolt, 0vastu, 0 erapooletut.</w:t>
      </w:r>
    </w:p>
    <w:p w14:paraId="7549AF65" w14:textId="77777777" w:rsidR="00523164" w:rsidRPr="00000A0C" w:rsidRDefault="00523164" w:rsidP="00000A0C">
      <w:pPr>
        <w:rPr>
          <w:rFonts w:asciiTheme="majorHAnsi" w:eastAsia="Times New Roman" w:hAnsiTheme="majorHAnsi"/>
          <w:b/>
          <w:color w:val="000000" w:themeColor="text1"/>
          <w:sz w:val="28"/>
          <w:szCs w:val="28"/>
          <w:lang w:val="et-EE"/>
        </w:rPr>
      </w:pPr>
      <w:r w:rsidRPr="00000A0C">
        <w:rPr>
          <w:rFonts w:asciiTheme="majorHAnsi" w:eastAsia="Times New Roman" w:hAnsiTheme="majorHAnsi"/>
          <w:b/>
          <w:color w:val="000000" w:themeColor="text1"/>
          <w:sz w:val="28"/>
          <w:szCs w:val="28"/>
          <w:lang w:val="et-EE"/>
        </w:rPr>
        <w:t>Otsustati:</w:t>
      </w:r>
    </w:p>
    <w:p w14:paraId="6CDDA304" w14:textId="77777777" w:rsidR="005261CF" w:rsidRPr="00000A0C" w:rsidRDefault="005261CF" w:rsidP="00000A0C">
      <w:pPr>
        <w:rPr>
          <w:rFonts w:asciiTheme="majorHAnsi" w:hAnsiTheme="majorHAnsi" w:cs="Arial"/>
          <w:color w:val="000000" w:themeColor="text1"/>
          <w:sz w:val="28"/>
          <w:szCs w:val="28"/>
          <w:lang w:val="et-EE"/>
        </w:rPr>
      </w:pPr>
      <w:r w:rsidRPr="00000A0C">
        <w:rPr>
          <w:rFonts w:asciiTheme="majorHAnsi" w:eastAsia="Times New Roman" w:hAnsiTheme="majorHAnsi"/>
          <w:color w:val="000000" w:themeColor="text1"/>
          <w:sz w:val="28"/>
          <w:szCs w:val="28"/>
          <w:lang w:val="et-EE"/>
        </w:rPr>
        <w:t xml:space="preserve">4.1. </w:t>
      </w:r>
      <w:r w:rsidR="00523164" w:rsidRPr="00000A0C">
        <w:rPr>
          <w:rFonts w:asciiTheme="majorHAnsi" w:eastAsia="Times New Roman" w:hAnsiTheme="majorHAnsi"/>
          <w:color w:val="000000" w:themeColor="text1"/>
          <w:sz w:val="28"/>
          <w:szCs w:val="28"/>
          <w:lang w:val="et-EE"/>
        </w:rPr>
        <w:t>S</w:t>
      </w:r>
      <w:r w:rsidRPr="00000A0C">
        <w:rPr>
          <w:rFonts w:asciiTheme="majorHAnsi" w:eastAsia="Times New Roman" w:hAnsiTheme="majorHAnsi"/>
          <w:color w:val="000000" w:themeColor="text1"/>
          <w:sz w:val="28"/>
          <w:szCs w:val="28"/>
          <w:lang w:val="et-EE"/>
        </w:rPr>
        <w:t>aata I</w:t>
      </w:r>
      <w:r w:rsidR="00523164" w:rsidRPr="00000A0C">
        <w:rPr>
          <w:rFonts w:asciiTheme="majorHAnsi" w:eastAsia="Times New Roman" w:hAnsiTheme="majorHAnsi"/>
          <w:color w:val="000000" w:themeColor="text1"/>
          <w:sz w:val="28"/>
          <w:szCs w:val="28"/>
          <w:lang w:val="et-EE"/>
        </w:rPr>
        <w:t xml:space="preserve">- tegevussuuna </w:t>
      </w:r>
      <w:r w:rsidRPr="00000A0C">
        <w:rPr>
          <w:rFonts w:asciiTheme="majorHAnsi" w:eastAsia="Times New Roman" w:hAnsiTheme="majorHAnsi"/>
          <w:color w:val="000000" w:themeColor="text1"/>
          <w:sz w:val="28"/>
          <w:szCs w:val="28"/>
          <w:lang w:val="et-EE"/>
        </w:rPr>
        <w:t xml:space="preserve">projektitoetus taotluste paremusjärjestus üldkoosolekule  kinnitamiseks  </w:t>
      </w:r>
      <w:r w:rsidRPr="00000A0C">
        <w:rPr>
          <w:rFonts w:asciiTheme="majorHAnsi" w:hAnsiTheme="majorHAnsi"/>
          <w:color w:val="000000" w:themeColor="text1"/>
          <w:sz w:val="28"/>
          <w:szCs w:val="28"/>
          <w:lang w:val="et-EE"/>
        </w:rPr>
        <w:t>j</w:t>
      </w:r>
      <w:r w:rsidRPr="00000A0C">
        <w:rPr>
          <w:rFonts w:asciiTheme="majorHAnsi" w:hAnsiTheme="majorHAnsi" w:cs="Arial"/>
          <w:color w:val="000000" w:themeColor="text1"/>
          <w:sz w:val="28"/>
          <w:szCs w:val="28"/>
          <w:lang w:val="et-EE"/>
        </w:rPr>
        <w:t>a ettepaneku tegemiseks PRIA-le toetuste rahuldamise või rahuldamata jätmiseks ja taotluse rahastamise suuruse ettepaneku kinnitamiseks.</w:t>
      </w:r>
    </w:p>
    <w:p w14:paraId="2CC0E7DA" w14:textId="77777777" w:rsidR="005261CF" w:rsidRPr="00000A0C" w:rsidRDefault="005261CF" w:rsidP="00000A0C">
      <w:pPr>
        <w:rPr>
          <w:rFonts w:asciiTheme="majorHAnsi" w:hAnsiTheme="majorHAnsi" w:cs="Arial"/>
          <w:color w:val="000000" w:themeColor="text1"/>
          <w:sz w:val="28"/>
          <w:szCs w:val="28"/>
          <w:lang w:val="et-EE"/>
        </w:rPr>
      </w:pPr>
    </w:p>
    <w:p w14:paraId="1F4829A1" w14:textId="2E71D67D" w:rsidR="005261CF" w:rsidRPr="00000A0C" w:rsidRDefault="005261CF" w:rsidP="00000A0C">
      <w:pPr>
        <w:rPr>
          <w:rFonts w:asciiTheme="majorHAnsi" w:hAnsiTheme="majorHAnsi"/>
          <w:color w:val="000000" w:themeColor="text1"/>
          <w:sz w:val="28"/>
          <w:szCs w:val="28"/>
          <w:lang w:val="et-EE"/>
        </w:rPr>
      </w:pPr>
      <w:r w:rsidRPr="00000A0C">
        <w:rPr>
          <w:rFonts w:asciiTheme="majorHAnsi" w:hAnsiTheme="majorHAnsi"/>
          <w:color w:val="000000" w:themeColor="text1"/>
          <w:sz w:val="28"/>
          <w:szCs w:val="28"/>
          <w:lang w:val="et-EE"/>
        </w:rPr>
        <w:t>III- tegevussuuna paremusjärjestus kujunes järgnevalt:</w:t>
      </w:r>
    </w:p>
    <w:p w14:paraId="603E3A72" w14:textId="77777777" w:rsidR="005261CF" w:rsidRPr="00000A0C" w:rsidRDefault="005261CF" w:rsidP="00000A0C">
      <w:pPr>
        <w:rPr>
          <w:rFonts w:asciiTheme="majorHAnsi" w:hAnsiTheme="majorHAnsi"/>
          <w:color w:val="000000" w:themeColor="text1"/>
          <w:sz w:val="28"/>
          <w:szCs w:val="28"/>
          <w:lang w:val="et-EE"/>
        </w:rPr>
      </w:pPr>
    </w:p>
    <w:p w14:paraId="5B215033" w14:textId="77777777" w:rsidR="007D4B53" w:rsidRPr="00000A0C" w:rsidRDefault="007D4B53" w:rsidP="00000A0C">
      <w:pPr>
        <w:rPr>
          <w:rFonts w:asciiTheme="majorHAnsi" w:hAnsiTheme="majorHAnsi" w:cs="Arial"/>
          <w:color w:val="000000" w:themeColor="text1"/>
          <w:sz w:val="28"/>
          <w:szCs w:val="28"/>
          <w:lang w:val="et-EE"/>
        </w:rPr>
      </w:pPr>
      <w:r w:rsidRPr="00000A0C">
        <w:rPr>
          <w:rFonts w:asciiTheme="majorHAnsi" w:hAnsiTheme="majorHAnsi" w:cs="Arial"/>
          <w:color w:val="000000" w:themeColor="text1"/>
          <w:sz w:val="28"/>
          <w:szCs w:val="28"/>
          <w:lang w:val="et-EE"/>
        </w:rPr>
        <w:t>1) Taotlus nr 17-24.2/21/36, sadamatankla rajamine XXX sadamasse ning statsionaarse mereilmajaama soetamine ja paigaldamine – hindepunkte 8,32 (toetus summas 36 883, 66).</w:t>
      </w:r>
    </w:p>
    <w:p w14:paraId="280EA752" w14:textId="77777777" w:rsidR="007D4B53" w:rsidRPr="00000A0C" w:rsidRDefault="007D4B53" w:rsidP="00000A0C">
      <w:pPr>
        <w:rPr>
          <w:rFonts w:asciiTheme="majorHAnsi" w:hAnsiTheme="majorHAnsi" w:cs="Arial"/>
          <w:color w:val="000000" w:themeColor="text1"/>
          <w:sz w:val="28"/>
          <w:szCs w:val="28"/>
          <w:lang w:val="et-EE"/>
        </w:rPr>
      </w:pPr>
    </w:p>
    <w:p w14:paraId="5535B2C1" w14:textId="77777777" w:rsidR="007D4B53" w:rsidRPr="00000A0C" w:rsidRDefault="007D4B53" w:rsidP="00000A0C">
      <w:pPr>
        <w:widowControl w:val="0"/>
        <w:autoSpaceDE w:val="0"/>
        <w:autoSpaceDN w:val="0"/>
        <w:adjustRightInd w:val="0"/>
        <w:rPr>
          <w:rFonts w:asciiTheme="majorHAnsi" w:hAnsiTheme="majorHAnsi" w:cs="Arial"/>
          <w:color w:val="000000" w:themeColor="text1"/>
          <w:sz w:val="28"/>
          <w:szCs w:val="28"/>
          <w:lang w:val="et-EE"/>
        </w:rPr>
      </w:pPr>
      <w:r w:rsidRPr="00000A0C">
        <w:rPr>
          <w:rFonts w:asciiTheme="majorHAnsi" w:hAnsiTheme="majorHAnsi" w:cs="Arial"/>
          <w:color w:val="000000" w:themeColor="text1"/>
          <w:sz w:val="28"/>
          <w:szCs w:val="28"/>
          <w:lang w:val="et-EE"/>
        </w:rPr>
        <w:t xml:space="preserve">2) Taotlus nr 17-24.2/21/31,  XXX kalurisadama rajamine, I etapp – hindepunkte 7,16 (toetus summas 200 000, 00). </w:t>
      </w:r>
    </w:p>
    <w:p w14:paraId="08177846" w14:textId="77777777" w:rsidR="007D4B53" w:rsidRPr="00000A0C" w:rsidRDefault="007D4B53" w:rsidP="00000A0C">
      <w:pPr>
        <w:widowControl w:val="0"/>
        <w:autoSpaceDE w:val="0"/>
        <w:autoSpaceDN w:val="0"/>
        <w:adjustRightInd w:val="0"/>
        <w:rPr>
          <w:rFonts w:asciiTheme="majorHAnsi" w:hAnsiTheme="majorHAnsi" w:cs="Arial"/>
          <w:color w:val="000000" w:themeColor="text1"/>
          <w:sz w:val="28"/>
          <w:szCs w:val="28"/>
          <w:lang w:val="et-EE"/>
        </w:rPr>
      </w:pPr>
      <w:r w:rsidRPr="00000A0C">
        <w:rPr>
          <w:rFonts w:asciiTheme="majorHAnsi" w:hAnsiTheme="majorHAnsi" w:cs="Arial"/>
          <w:color w:val="000000" w:themeColor="text1"/>
          <w:sz w:val="28"/>
          <w:szCs w:val="28"/>
          <w:lang w:val="et-EE"/>
        </w:rPr>
        <w:t>Taotlus ei mahu kogu taotletava summaga eelarvesse. Hindamiskomisjon tegi juhatusele ettepaneku, et kas taotleja on nõus projekti täies mahus ellu viima eelarveulatuses oleva summa eest ehk siis taotletavaks summaks jääks 168 612, 44 eurot.</w:t>
      </w:r>
    </w:p>
    <w:p w14:paraId="076DC6F6" w14:textId="77777777" w:rsidR="007D4B53" w:rsidRPr="00000A0C" w:rsidRDefault="007D4B53" w:rsidP="00000A0C">
      <w:pPr>
        <w:widowControl w:val="0"/>
        <w:autoSpaceDE w:val="0"/>
        <w:autoSpaceDN w:val="0"/>
        <w:adjustRightInd w:val="0"/>
        <w:rPr>
          <w:rFonts w:asciiTheme="majorHAnsi" w:hAnsiTheme="majorHAnsi" w:cs="Arial"/>
          <w:color w:val="000000" w:themeColor="text1"/>
          <w:sz w:val="28"/>
          <w:szCs w:val="28"/>
          <w:lang w:val="et-EE"/>
        </w:rPr>
      </w:pPr>
    </w:p>
    <w:p w14:paraId="19768151" w14:textId="77777777" w:rsidR="007D4B53" w:rsidRPr="00000A0C" w:rsidRDefault="007D4B53" w:rsidP="00000A0C">
      <w:pPr>
        <w:widowControl w:val="0"/>
        <w:autoSpaceDE w:val="0"/>
        <w:autoSpaceDN w:val="0"/>
        <w:adjustRightInd w:val="0"/>
        <w:rPr>
          <w:rFonts w:asciiTheme="majorHAnsi" w:hAnsiTheme="majorHAnsi" w:cs="Arial"/>
          <w:color w:val="000000" w:themeColor="text1"/>
          <w:sz w:val="28"/>
          <w:szCs w:val="28"/>
          <w:lang w:val="et-EE"/>
        </w:rPr>
      </w:pPr>
      <w:r w:rsidRPr="00000A0C">
        <w:rPr>
          <w:rFonts w:asciiTheme="majorHAnsi" w:hAnsiTheme="majorHAnsi" w:cs="Arial"/>
          <w:color w:val="000000" w:themeColor="text1"/>
          <w:sz w:val="28"/>
          <w:szCs w:val="28"/>
          <w:lang w:val="et-EE"/>
        </w:rPr>
        <w:t>3) Taotlus nr 17-24.2/21/31, kalasadama uuendamine – hindepunkte 6,64 (toetus summas 157 945, 60). Taotlus ei mahtunud eelarvesse.</w:t>
      </w:r>
    </w:p>
    <w:p w14:paraId="41D1C248" w14:textId="77777777" w:rsidR="007D4B53" w:rsidRPr="00000A0C" w:rsidRDefault="007D4B53" w:rsidP="00000A0C">
      <w:pPr>
        <w:widowControl w:val="0"/>
        <w:autoSpaceDE w:val="0"/>
        <w:autoSpaceDN w:val="0"/>
        <w:adjustRightInd w:val="0"/>
        <w:rPr>
          <w:rFonts w:asciiTheme="majorHAnsi" w:hAnsiTheme="majorHAnsi" w:cs="Arial"/>
          <w:color w:val="000000" w:themeColor="text1"/>
          <w:sz w:val="28"/>
          <w:szCs w:val="28"/>
          <w:lang w:val="et-EE"/>
        </w:rPr>
      </w:pPr>
    </w:p>
    <w:p w14:paraId="3A45EF92" w14:textId="0DF78202" w:rsidR="007D4B53" w:rsidRPr="00000A0C" w:rsidRDefault="007D4B53" w:rsidP="00000A0C">
      <w:pPr>
        <w:rPr>
          <w:rFonts w:asciiTheme="majorHAnsi" w:hAnsiTheme="majorHAnsi" w:cs="Arial"/>
          <w:color w:val="000000" w:themeColor="text1"/>
          <w:sz w:val="28"/>
          <w:szCs w:val="28"/>
          <w:lang w:val="et-EE"/>
        </w:rPr>
      </w:pPr>
      <w:r w:rsidRPr="00000A0C">
        <w:rPr>
          <w:rFonts w:asciiTheme="majorHAnsi" w:eastAsia="Times New Roman" w:hAnsiTheme="majorHAnsi"/>
          <w:color w:val="000000" w:themeColor="text1"/>
          <w:sz w:val="28"/>
          <w:szCs w:val="28"/>
          <w:lang w:val="et-EE"/>
        </w:rPr>
        <w:t xml:space="preserve">Ettepanek: saata III- tegevussuuna projektitoetus taotluste paremusjärjestus üldkoosolekule  kinnitamiseks  </w:t>
      </w:r>
      <w:r w:rsidRPr="00000A0C">
        <w:rPr>
          <w:rFonts w:asciiTheme="majorHAnsi" w:hAnsiTheme="majorHAnsi"/>
          <w:color w:val="000000" w:themeColor="text1"/>
          <w:sz w:val="28"/>
          <w:szCs w:val="28"/>
          <w:lang w:val="et-EE"/>
        </w:rPr>
        <w:t>j</w:t>
      </w:r>
      <w:r w:rsidRPr="00000A0C">
        <w:rPr>
          <w:rFonts w:asciiTheme="majorHAnsi" w:hAnsiTheme="majorHAnsi" w:cs="Arial"/>
          <w:color w:val="000000" w:themeColor="text1"/>
          <w:sz w:val="28"/>
          <w:szCs w:val="28"/>
          <w:lang w:val="et-EE"/>
        </w:rPr>
        <w:t>a ettepaneku tegemiseks PRIA-le toetuste rahuldamise või rahuldamata jätmiseks ja taotluse rahastamise suuruse ettepaneku kinnitamiseks.</w:t>
      </w:r>
    </w:p>
    <w:p w14:paraId="56A09A91" w14:textId="77777777" w:rsidR="007D4B53" w:rsidRPr="00000A0C" w:rsidRDefault="007D4B53" w:rsidP="00000A0C">
      <w:pPr>
        <w:rPr>
          <w:rFonts w:asciiTheme="majorHAnsi" w:hAnsiTheme="majorHAnsi" w:cs="Arial"/>
          <w:color w:val="000000" w:themeColor="text1"/>
          <w:sz w:val="28"/>
          <w:szCs w:val="28"/>
          <w:lang w:val="et-EE"/>
        </w:rPr>
      </w:pPr>
    </w:p>
    <w:p w14:paraId="280492AD" w14:textId="77777777" w:rsidR="007D4B53" w:rsidRPr="00000A0C" w:rsidRDefault="007D4B53" w:rsidP="00000A0C">
      <w:pPr>
        <w:rPr>
          <w:rFonts w:asciiTheme="majorHAnsi" w:eastAsia="Times New Roman" w:hAnsiTheme="majorHAnsi"/>
          <w:color w:val="000000" w:themeColor="text1"/>
          <w:sz w:val="28"/>
          <w:szCs w:val="28"/>
          <w:lang w:val="et-EE"/>
        </w:rPr>
      </w:pPr>
    </w:p>
    <w:p w14:paraId="6B434464" w14:textId="1D6259F0" w:rsidR="007D4B53" w:rsidRPr="00000A0C" w:rsidRDefault="007D4B53" w:rsidP="00000A0C">
      <w:pPr>
        <w:rPr>
          <w:rFonts w:asciiTheme="majorHAnsi" w:eastAsia="Times New Roman" w:hAnsiTheme="majorHAnsi"/>
          <w:color w:val="000000" w:themeColor="text1"/>
          <w:sz w:val="28"/>
          <w:szCs w:val="28"/>
          <w:lang w:val="et-EE"/>
        </w:rPr>
      </w:pPr>
      <w:r w:rsidRPr="00000A0C">
        <w:rPr>
          <w:rFonts w:asciiTheme="majorHAnsi" w:eastAsia="Times New Roman" w:hAnsiTheme="majorHAnsi"/>
          <w:color w:val="000000" w:themeColor="text1"/>
          <w:sz w:val="28"/>
          <w:szCs w:val="28"/>
          <w:lang w:val="et-EE"/>
        </w:rPr>
        <w:t>Taandas: R. Sarv, O. Kasemaa, M. Iljin</w:t>
      </w:r>
    </w:p>
    <w:p w14:paraId="527BBA22" w14:textId="448A6307" w:rsidR="007D4B53" w:rsidRPr="00000A0C" w:rsidRDefault="007D4B53" w:rsidP="00000A0C">
      <w:pPr>
        <w:rPr>
          <w:rFonts w:asciiTheme="majorHAnsi" w:eastAsia="Times New Roman" w:hAnsiTheme="majorHAnsi"/>
          <w:color w:val="000000" w:themeColor="text1"/>
          <w:sz w:val="28"/>
          <w:szCs w:val="28"/>
          <w:lang w:val="et-EE"/>
        </w:rPr>
      </w:pPr>
      <w:r w:rsidRPr="00000A0C">
        <w:rPr>
          <w:rFonts w:asciiTheme="majorHAnsi" w:eastAsia="Times New Roman" w:hAnsiTheme="majorHAnsi"/>
          <w:color w:val="000000" w:themeColor="text1"/>
          <w:sz w:val="28"/>
          <w:szCs w:val="28"/>
          <w:lang w:val="et-EE"/>
        </w:rPr>
        <w:t>Hääletati: 4 poolt, 0vastu, 0 erapooletut.</w:t>
      </w:r>
    </w:p>
    <w:p w14:paraId="6FA08889" w14:textId="77777777" w:rsidR="007D4B53" w:rsidRPr="00000A0C" w:rsidRDefault="007D4B53" w:rsidP="00000A0C">
      <w:pPr>
        <w:rPr>
          <w:rFonts w:asciiTheme="majorHAnsi" w:eastAsia="Times New Roman" w:hAnsiTheme="majorHAnsi"/>
          <w:b/>
          <w:color w:val="000000" w:themeColor="text1"/>
          <w:sz w:val="28"/>
          <w:szCs w:val="28"/>
          <w:lang w:val="et-EE"/>
        </w:rPr>
      </w:pPr>
      <w:r w:rsidRPr="00000A0C">
        <w:rPr>
          <w:rFonts w:asciiTheme="majorHAnsi" w:eastAsia="Times New Roman" w:hAnsiTheme="majorHAnsi"/>
          <w:b/>
          <w:color w:val="000000" w:themeColor="text1"/>
          <w:sz w:val="28"/>
          <w:szCs w:val="28"/>
          <w:lang w:val="et-EE"/>
        </w:rPr>
        <w:t>Otsustati:</w:t>
      </w:r>
    </w:p>
    <w:p w14:paraId="7CA2D5F8" w14:textId="119D944F" w:rsidR="007D4B53" w:rsidRPr="00000A0C" w:rsidRDefault="007D4B53" w:rsidP="00000A0C">
      <w:pPr>
        <w:rPr>
          <w:rFonts w:asciiTheme="majorHAnsi" w:hAnsiTheme="majorHAnsi" w:cs="Arial"/>
          <w:color w:val="000000" w:themeColor="text1"/>
          <w:sz w:val="28"/>
          <w:szCs w:val="28"/>
          <w:lang w:val="et-EE"/>
        </w:rPr>
      </w:pPr>
      <w:r w:rsidRPr="00000A0C">
        <w:rPr>
          <w:rFonts w:asciiTheme="majorHAnsi" w:eastAsia="Times New Roman" w:hAnsiTheme="majorHAnsi"/>
          <w:color w:val="000000" w:themeColor="text1"/>
          <w:sz w:val="28"/>
          <w:szCs w:val="28"/>
          <w:lang w:val="et-EE"/>
        </w:rPr>
        <w:t>4.2.</w:t>
      </w:r>
      <w:r w:rsidR="005E11EC">
        <w:rPr>
          <w:rFonts w:asciiTheme="majorHAnsi" w:eastAsia="Times New Roman" w:hAnsiTheme="majorHAnsi"/>
          <w:color w:val="000000" w:themeColor="text1"/>
          <w:sz w:val="28"/>
          <w:szCs w:val="28"/>
          <w:lang w:val="et-EE"/>
        </w:rPr>
        <w:t xml:space="preserve"> </w:t>
      </w:r>
      <w:r w:rsidRPr="00000A0C">
        <w:rPr>
          <w:rFonts w:asciiTheme="majorHAnsi" w:eastAsia="Times New Roman" w:hAnsiTheme="majorHAnsi"/>
          <w:color w:val="000000" w:themeColor="text1"/>
          <w:sz w:val="28"/>
          <w:szCs w:val="28"/>
          <w:lang w:val="et-EE"/>
        </w:rPr>
        <w:t>Kuna ette</w:t>
      </w:r>
      <w:r w:rsidRPr="00000A0C">
        <w:rPr>
          <w:rFonts w:asciiTheme="majorHAnsi" w:hAnsiTheme="majorHAnsi" w:cs="Arial"/>
          <w:color w:val="000000" w:themeColor="text1"/>
          <w:sz w:val="28"/>
          <w:szCs w:val="28"/>
          <w:lang w:val="et-EE"/>
        </w:rPr>
        <w:t>panek anda projektitoetust rohkem kui 60 000 eurot võetakse vastu üldkoosoleku otsusega</w:t>
      </w:r>
      <w:r w:rsidR="00985E90" w:rsidRPr="00000A0C">
        <w:rPr>
          <w:rFonts w:asciiTheme="majorHAnsi" w:eastAsia="Times New Roman" w:hAnsiTheme="majorHAnsi"/>
          <w:sz w:val="28"/>
          <w:szCs w:val="28"/>
          <w:lang w:val="et-EE"/>
        </w:rPr>
        <w:t xml:space="preserve"> siis otsustati </w:t>
      </w:r>
      <w:r w:rsidRPr="00000A0C">
        <w:rPr>
          <w:rFonts w:asciiTheme="majorHAnsi" w:eastAsia="Times New Roman" w:hAnsiTheme="majorHAnsi"/>
          <w:color w:val="000000" w:themeColor="text1"/>
          <w:sz w:val="28"/>
          <w:szCs w:val="28"/>
          <w:lang w:val="et-EE"/>
        </w:rPr>
        <w:t xml:space="preserve"> III- tegevussuuna projektitoetus taotluste paremusjärjestus </w:t>
      </w:r>
      <w:r w:rsidR="00985E90" w:rsidRPr="00000A0C">
        <w:rPr>
          <w:rFonts w:asciiTheme="majorHAnsi" w:eastAsia="Times New Roman" w:hAnsiTheme="majorHAnsi"/>
          <w:color w:val="000000" w:themeColor="text1"/>
          <w:sz w:val="28"/>
          <w:szCs w:val="28"/>
          <w:lang w:val="et-EE"/>
        </w:rPr>
        <w:t xml:space="preserve">saata </w:t>
      </w:r>
      <w:r w:rsidRPr="00000A0C">
        <w:rPr>
          <w:rFonts w:asciiTheme="majorHAnsi" w:eastAsia="Times New Roman" w:hAnsiTheme="majorHAnsi"/>
          <w:color w:val="000000" w:themeColor="text1"/>
          <w:sz w:val="28"/>
          <w:szCs w:val="28"/>
          <w:lang w:val="et-EE"/>
        </w:rPr>
        <w:t xml:space="preserve">üldkoosolekule  kinnitamiseks  </w:t>
      </w:r>
      <w:r w:rsidRPr="00000A0C">
        <w:rPr>
          <w:rFonts w:asciiTheme="majorHAnsi" w:hAnsiTheme="majorHAnsi"/>
          <w:color w:val="000000" w:themeColor="text1"/>
          <w:sz w:val="28"/>
          <w:szCs w:val="28"/>
          <w:lang w:val="et-EE"/>
        </w:rPr>
        <w:t>j</w:t>
      </w:r>
      <w:r w:rsidRPr="00000A0C">
        <w:rPr>
          <w:rFonts w:asciiTheme="majorHAnsi" w:hAnsiTheme="majorHAnsi" w:cs="Arial"/>
          <w:color w:val="000000" w:themeColor="text1"/>
          <w:sz w:val="28"/>
          <w:szCs w:val="28"/>
          <w:lang w:val="et-EE"/>
        </w:rPr>
        <w:t>a ettepaneku tegemiseks PRIA-le toetuste rahuldamise või rahuldamata jätmiseks ja taotluse rahastamise suuruse ettepaneku kinnitamiseks.</w:t>
      </w:r>
    </w:p>
    <w:p w14:paraId="0C60FC6A" w14:textId="77777777" w:rsidR="00985E90" w:rsidRPr="00000A0C" w:rsidRDefault="00985E90" w:rsidP="00000A0C">
      <w:pPr>
        <w:rPr>
          <w:rFonts w:asciiTheme="majorHAnsi" w:hAnsiTheme="majorHAnsi" w:cs="Arial"/>
          <w:color w:val="000000" w:themeColor="text1"/>
          <w:sz w:val="28"/>
          <w:szCs w:val="28"/>
          <w:lang w:val="et-EE"/>
        </w:rPr>
      </w:pPr>
    </w:p>
    <w:p w14:paraId="7FC036A9" w14:textId="0BFDEE87" w:rsidR="00985E90" w:rsidRPr="00000A0C" w:rsidRDefault="00985E90" w:rsidP="00000A0C">
      <w:pPr>
        <w:rPr>
          <w:rFonts w:asciiTheme="majorHAnsi" w:hAnsiTheme="majorHAnsi" w:cs="Arial"/>
          <w:color w:val="000000" w:themeColor="text1"/>
          <w:sz w:val="28"/>
          <w:szCs w:val="28"/>
          <w:lang w:val="et-EE"/>
        </w:rPr>
      </w:pPr>
      <w:r w:rsidRPr="00000A0C">
        <w:rPr>
          <w:rFonts w:asciiTheme="majorHAnsi" w:hAnsiTheme="majorHAnsi" w:cs="Arial"/>
          <w:color w:val="000000" w:themeColor="text1"/>
          <w:sz w:val="28"/>
          <w:szCs w:val="28"/>
          <w:lang w:val="et-EE"/>
        </w:rPr>
        <w:t>O. Kasemaa antud otsusega ei nõustunud.</w:t>
      </w:r>
    </w:p>
    <w:p w14:paraId="507AFD3A" w14:textId="77777777" w:rsidR="00985E90" w:rsidRPr="00000A0C" w:rsidRDefault="00985E90" w:rsidP="00000A0C">
      <w:pPr>
        <w:rPr>
          <w:rFonts w:asciiTheme="majorHAnsi" w:hAnsiTheme="majorHAnsi" w:cs="Arial"/>
          <w:color w:val="000000" w:themeColor="text1"/>
          <w:sz w:val="28"/>
          <w:szCs w:val="28"/>
          <w:lang w:val="et-EE"/>
        </w:rPr>
      </w:pPr>
    </w:p>
    <w:p w14:paraId="65513DE2" w14:textId="77777777" w:rsidR="00985E90" w:rsidRPr="00000A0C" w:rsidRDefault="00985E90" w:rsidP="00000A0C">
      <w:pPr>
        <w:rPr>
          <w:rFonts w:asciiTheme="majorHAnsi" w:hAnsiTheme="majorHAnsi"/>
          <w:b/>
          <w:color w:val="000000" w:themeColor="text1"/>
          <w:sz w:val="28"/>
          <w:szCs w:val="28"/>
          <w:lang w:val="et-EE"/>
        </w:rPr>
      </w:pPr>
      <w:r w:rsidRPr="00000A0C">
        <w:rPr>
          <w:rFonts w:asciiTheme="majorHAnsi" w:hAnsiTheme="majorHAnsi"/>
          <w:b/>
          <w:color w:val="000000" w:themeColor="text1"/>
          <w:sz w:val="28"/>
          <w:szCs w:val="28"/>
          <w:lang w:val="et-EE"/>
        </w:rPr>
        <w:t>5. Muud küsimused/ettepanekud/arutelu</w:t>
      </w:r>
    </w:p>
    <w:p w14:paraId="2BD35E89" w14:textId="77777777" w:rsidR="00000A0C" w:rsidRPr="00000A0C" w:rsidRDefault="00000A0C" w:rsidP="00000A0C">
      <w:pPr>
        <w:rPr>
          <w:rFonts w:asciiTheme="majorHAnsi" w:hAnsiTheme="majorHAnsi"/>
          <w:b/>
          <w:color w:val="000000" w:themeColor="text1"/>
          <w:sz w:val="28"/>
          <w:szCs w:val="28"/>
          <w:lang w:val="et-EE"/>
        </w:rPr>
      </w:pPr>
    </w:p>
    <w:p w14:paraId="4A7FD524" w14:textId="750DAA91" w:rsidR="008E398D" w:rsidRPr="00000A0C" w:rsidRDefault="00000A0C" w:rsidP="00000A0C">
      <w:pPr>
        <w:rPr>
          <w:rFonts w:asciiTheme="majorHAnsi" w:hAnsiTheme="majorHAnsi"/>
          <w:b/>
          <w:color w:val="000000" w:themeColor="text1"/>
          <w:sz w:val="28"/>
          <w:szCs w:val="28"/>
          <w:lang w:val="et-EE"/>
        </w:rPr>
      </w:pPr>
      <w:r w:rsidRPr="00000A0C">
        <w:rPr>
          <w:rFonts w:asciiTheme="majorHAnsi" w:hAnsiTheme="majorHAnsi"/>
          <w:color w:val="000000" w:themeColor="text1"/>
          <w:sz w:val="28"/>
          <w:szCs w:val="28"/>
          <w:lang w:val="et-EE"/>
        </w:rPr>
        <w:t xml:space="preserve">Kalanduse algatusrühmad said enda kasutusse tahvelarvuti eesmärgiga õpetada kaluritele PERK rakendust, mis on ka kättessaadav järgmisel lingil: </w:t>
      </w:r>
      <w:hyperlink r:id="rId7" w:history="1">
        <w:r w:rsidR="003247AB" w:rsidRPr="00000A0C">
          <w:rPr>
            <w:rStyle w:val="Hyperlink"/>
            <w:rFonts w:asciiTheme="majorHAnsi" w:hAnsiTheme="majorHAnsi"/>
            <w:b/>
            <w:sz w:val="28"/>
            <w:szCs w:val="28"/>
            <w:lang w:val="et-EE"/>
          </w:rPr>
          <w:t>https://www.kalateave.ee/et/materjalid/blogi/9598-perk-on-nutipolvkonna-kalurite-abiline</w:t>
        </w:r>
      </w:hyperlink>
    </w:p>
    <w:p w14:paraId="1B409EF0" w14:textId="03F4D70B" w:rsidR="008E398D" w:rsidRPr="00000A0C" w:rsidRDefault="003247AB" w:rsidP="00000A0C">
      <w:pPr>
        <w:rPr>
          <w:rFonts w:asciiTheme="majorHAnsi" w:hAnsiTheme="majorHAnsi"/>
          <w:color w:val="000000" w:themeColor="text1"/>
          <w:sz w:val="28"/>
          <w:szCs w:val="28"/>
          <w:lang w:val="et-EE"/>
        </w:rPr>
      </w:pPr>
      <w:r w:rsidRPr="00000A0C">
        <w:rPr>
          <w:rFonts w:asciiTheme="majorHAnsi" w:hAnsiTheme="majorHAnsi"/>
          <w:color w:val="000000" w:themeColor="text1"/>
          <w:sz w:val="28"/>
          <w:szCs w:val="28"/>
          <w:lang w:val="et-EE"/>
        </w:rPr>
        <w:t xml:space="preserve">Järgmine </w:t>
      </w:r>
      <w:r w:rsidR="00000A0C" w:rsidRPr="00000A0C">
        <w:rPr>
          <w:rFonts w:asciiTheme="majorHAnsi" w:hAnsiTheme="majorHAnsi"/>
          <w:color w:val="000000" w:themeColor="text1"/>
          <w:sz w:val="28"/>
          <w:szCs w:val="28"/>
          <w:lang w:val="et-EE"/>
        </w:rPr>
        <w:t xml:space="preserve">VRKÜ </w:t>
      </w:r>
      <w:r w:rsidRPr="00000A0C">
        <w:rPr>
          <w:rFonts w:asciiTheme="majorHAnsi" w:hAnsiTheme="majorHAnsi"/>
          <w:color w:val="000000" w:themeColor="text1"/>
          <w:sz w:val="28"/>
          <w:szCs w:val="28"/>
          <w:lang w:val="et-EE"/>
        </w:rPr>
        <w:t>üldkoosolek</w:t>
      </w:r>
      <w:r w:rsidR="00000A0C" w:rsidRPr="00000A0C">
        <w:rPr>
          <w:rFonts w:asciiTheme="majorHAnsi" w:hAnsiTheme="majorHAnsi"/>
          <w:color w:val="000000" w:themeColor="text1"/>
          <w:sz w:val="28"/>
          <w:szCs w:val="28"/>
          <w:lang w:val="et-EE"/>
        </w:rPr>
        <w:t xml:space="preserve"> toimub Kunda </w:t>
      </w:r>
      <w:r w:rsidRPr="00000A0C">
        <w:rPr>
          <w:rFonts w:asciiTheme="majorHAnsi" w:hAnsiTheme="majorHAnsi"/>
          <w:color w:val="000000" w:themeColor="text1"/>
          <w:sz w:val="28"/>
          <w:szCs w:val="28"/>
          <w:lang w:val="et-EE"/>
        </w:rPr>
        <w:t xml:space="preserve"> Lammasmäe</w:t>
      </w:r>
      <w:r w:rsidR="00000A0C" w:rsidRPr="00000A0C">
        <w:rPr>
          <w:rFonts w:asciiTheme="majorHAnsi" w:hAnsiTheme="majorHAnsi"/>
          <w:color w:val="000000" w:themeColor="text1"/>
          <w:sz w:val="28"/>
          <w:szCs w:val="28"/>
          <w:lang w:val="et-EE"/>
        </w:rPr>
        <w:t>l</w:t>
      </w:r>
      <w:r w:rsidRPr="00000A0C">
        <w:rPr>
          <w:rFonts w:asciiTheme="majorHAnsi" w:hAnsiTheme="majorHAnsi"/>
          <w:color w:val="000000" w:themeColor="text1"/>
          <w:sz w:val="28"/>
          <w:szCs w:val="28"/>
          <w:lang w:val="et-EE"/>
        </w:rPr>
        <w:t xml:space="preserve"> 11.juuni</w:t>
      </w:r>
      <w:r w:rsidR="00000A0C" w:rsidRPr="00000A0C">
        <w:rPr>
          <w:rFonts w:asciiTheme="majorHAnsi" w:hAnsiTheme="majorHAnsi"/>
          <w:color w:val="000000" w:themeColor="text1"/>
          <w:sz w:val="28"/>
          <w:szCs w:val="28"/>
          <w:lang w:val="et-EE"/>
        </w:rPr>
        <w:t xml:space="preserve"> algusega kell 14.00.</w:t>
      </w:r>
    </w:p>
    <w:p w14:paraId="371A3876" w14:textId="413D9CFB" w:rsidR="00000A0C" w:rsidRPr="00000A0C" w:rsidRDefault="00000A0C" w:rsidP="00000A0C">
      <w:pPr>
        <w:rPr>
          <w:rFonts w:asciiTheme="majorHAnsi" w:hAnsiTheme="majorHAnsi"/>
          <w:color w:val="000000" w:themeColor="text1"/>
          <w:sz w:val="28"/>
          <w:szCs w:val="28"/>
          <w:lang w:val="et-EE"/>
        </w:rPr>
      </w:pPr>
      <w:r w:rsidRPr="00000A0C">
        <w:rPr>
          <w:rFonts w:asciiTheme="majorHAnsi" w:hAnsiTheme="majorHAnsi"/>
          <w:color w:val="000000" w:themeColor="text1"/>
          <w:sz w:val="28"/>
          <w:szCs w:val="28"/>
          <w:lang w:val="et-EE"/>
        </w:rPr>
        <w:t>Päevakord:</w:t>
      </w:r>
    </w:p>
    <w:p w14:paraId="019841A8" w14:textId="3BC60AAE" w:rsidR="00000A0C" w:rsidRPr="00000A0C" w:rsidRDefault="00000A0C" w:rsidP="00000A0C">
      <w:pPr>
        <w:rPr>
          <w:rFonts w:asciiTheme="majorHAnsi" w:hAnsiTheme="majorHAnsi"/>
          <w:color w:val="000000" w:themeColor="text1"/>
          <w:sz w:val="28"/>
          <w:szCs w:val="28"/>
          <w:lang w:val="et-EE"/>
        </w:rPr>
      </w:pPr>
      <w:r w:rsidRPr="00000A0C">
        <w:rPr>
          <w:rFonts w:asciiTheme="majorHAnsi" w:hAnsiTheme="majorHAnsi"/>
          <w:color w:val="000000" w:themeColor="text1"/>
          <w:sz w:val="28"/>
          <w:szCs w:val="28"/>
          <w:lang w:val="et-EE"/>
        </w:rPr>
        <w:t>1. I- ja III - tegevussuuna projektide rahastamise ettepaneku tegemine PRIA-le</w:t>
      </w:r>
      <w:r w:rsidRPr="00000A0C">
        <w:rPr>
          <w:rFonts w:asciiTheme="majorHAnsi" w:hAnsiTheme="majorHAnsi"/>
          <w:color w:val="000000" w:themeColor="text1"/>
          <w:sz w:val="28"/>
          <w:szCs w:val="28"/>
          <w:lang w:val="et-EE"/>
        </w:rPr>
        <w:br/>
        <w:t>2. 2020. a majandusaasta aruande kinnitamine</w:t>
      </w:r>
      <w:r w:rsidRPr="00000A0C">
        <w:rPr>
          <w:rFonts w:asciiTheme="majorHAnsi" w:hAnsiTheme="majorHAnsi"/>
          <w:color w:val="000000" w:themeColor="text1"/>
          <w:sz w:val="28"/>
          <w:szCs w:val="28"/>
          <w:lang w:val="et-EE"/>
        </w:rPr>
        <w:br/>
        <w:t>3. Informatiivsed küsimused</w:t>
      </w:r>
    </w:p>
    <w:p w14:paraId="37947739" w14:textId="77777777" w:rsidR="00000A0C" w:rsidRPr="00000A0C" w:rsidRDefault="00000A0C" w:rsidP="00000A0C">
      <w:pPr>
        <w:rPr>
          <w:rFonts w:asciiTheme="majorHAnsi" w:hAnsiTheme="majorHAnsi"/>
          <w:color w:val="000000" w:themeColor="text1"/>
          <w:sz w:val="28"/>
          <w:szCs w:val="28"/>
          <w:lang w:val="et-EE"/>
        </w:rPr>
      </w:pPr>
    </w:p>
    <w:p w14:paraId="55AEA085" w14:textId="77777777" w:rsidR="00000A0C" w:rsidRPr="00000A0C" w:rsidRDefault="00000A0C" w:rsidP="00000A0C">
      <w:pPr>
        <w:rPr>
          <w:rFonts w:asciiTheme="majorHAnsi" w:hAnsiTheme="majorHAnsi"/>
          <w:color w:val="000000" w:themeColor="text1"/>
          <w:sz w:val="28"/>
          <w:szCs w:val="28"/>
          <w:lang w:val="et-EE"/>
        </w:rPr>
      </w:pPr>
    </w:p>
    <w:p w14:paraId="2750EDDA" w14:textId="1F4C1EED" w:rsidR="00000A0C" w:rsidRPr="00000A0C" w:rsidRDefault="00000A0C" w:rsidP="00000A0C">
      <w:pPr>
        <w:rPr>
          <w:rFonts w:asciiTheme="majorHAnsi" w:hAnsiTheme="majorHAnsi"/>
          <w:color w:val="000000" w:themeColor="text1"/>
          <w:sz w:val="28"/>
          <w:szCs w:val="28"/>
          <w:lang w:val="et-EE"/>
        </w:rPr>
      </w:pPr>
      <w:r w:rsidRPr="00000A0C">
        <w:rPr>
          <w:rFonts w:asciiTheme="majorHAnsi" w:hAnsiTheme="majorHAnsi"/>
          <w:color w:val="000000" w:themeColor="text1"/>
          <w:sz w:val="28"/>
          <w:szCs w:val="28"/>
          <w:lang w:val="et-EE"/>
        </w:rPr>
        <w:t>Koosoleku juhataja:</w:t>
      </w:r>
      <w:r w:rsidRPr="00000A0C">
        <w:rPr>
          <w:rFonts w:asciiTheme="majorHAnsi" w:hAnsiTheme="majorHAnsi"/>
          <w:color w:val="000000" w:themeColor="text1"/>
          <w:sz w:val="28"/>
          <w:szCs w:val="28"/>
          <w:lang w:val="et-EE"/>
        </w:rPr>
        <w:tab/>
      </w:r>
      <w:r w:rsidRPr="00000A0C">
        <w:rPr>
          <w:rFonts w:asciiTheme="majorHAnsi" w:hAnsiTheme="majorHAnsi"/>
          <w:color w:val="000000" w:themeColor="text1"/>
          <w:sz w:val="28"/>
          <w:szCs w:val="28"/>
          <w:lang w:val="et-EE"/>
        </w:rPr>
        <w:tab/>
      </w:r>
      <w:r w:rsidRPr="00000A0C">
        <w:rPr>
          <w:rFonts w:asciiTheme="majorHAnsi" w:hAnsiTheme="majorHAnsi"/>
          <w:color w:val="000000" w:themeColor="text1"/>
          <w:sz w:val="28"/>
          <w:szCs w:val="28"/>
          <w:lang w:val="et-EE"/>
        </w:rPr>
        <w:tab/>
      </w:r>
      <w:r w:rsidRPr="00000A0C">
        <w:rPr>
          <w:rFonts w:asciiTheme="majorHAnsi" w:hAnsiTheme="majorHAnsi"/>
          <w:color w:val="000000" w:themeColor="text1"/>
          <w:sz w:val="28"/>
          <w:szCs w:val="28"/>
          <w:lang w:val="et-EE"/>
        </w:rPr>
        <w:tab/>
      </w:r>
      <w:r w:rsidRPr="00000A0C">
        <w:rPr>
          <w:rFonts w:asciiTheme="majorHAnsi" w:hAnsiTheme="majorHAnsi"/>
          <w:color w:val="000000" w:themeColor="text1"/>
          <w:sz w:val="28"/>
          <w:szCs w:val="28"/>
          <w:lang w:val="et-EE"/>
        </w:rPr>
        <w:tab/>
        <w:t>Protokollija:</w:t>
      </w:r>
    </w:p>
    <w:p w14:paraId="2A7FCBF9" w14:textId="654F4EC6" w:rsidR="00000A0C" w:rsidRPr="00000A0C" w:rsidRDefault="00000A0C" w:rsidP="00000A0C">
      <w:pPr>
        <w:rPr>
          <w:rFonts w:asciiTheme="majorHAnsi" w:hAnsiTheme="majorHAnsi"/>
          <w:color w:val="000000" w:themeColor="text1"/>
          <w:sz w:val="28"/>
          <w:szCs w:val="28"/>
          <w:lang w:val="et-EE"/>
        </w:rPr>
      </w:pPr>
      <w:r w:rsidRPr="00000A0C">
        <w:rPr>
          <w:rFonts w:asciiTheme="majorHAnsi" w:hAnsiTheme="majorHAnsi"/>
          <w:color w:val="000000" w:themeColor="text1"/>
          <w:sz w:val="28"/>
          <w:szCs w:val="28"/>
          <w:lang w:val="et-EE"/>
        </w:rPr>
        <w:t>Mari Sepp</w:t>
      </w:r>
      <w:r w:rsidRPr="00000A0C">
        <w:rPr>
          <w:rFonts w:asciiTheme="majorHAnsi" w:hAnsiTheme="majorHAnsi"/>
          <w:color w:val="000000" w:themeColor="text1"/>
          <w:sz w:val="28"/>
          <w:szCs w:val="28"/>
          <w:lang w:val="et-EE"/>
        </w:rPr>
        <w:tab/>
      </w:r>
      <w:r w:rsidRPr="00000A0C">
        <w:rPr>
          <w:rFonts w:asciiTheme="majorHAnsi" w:hAnsiTheme="majorHAnsi"/>
          <w:color w:val="000000" w:themeColor="text1"/>
          <w:sz w:val="28"/>
          <w:szCs w:val="28"/>
          <w:lang w:val="et-EE"/>
        </w:rPr>
        <w:tab/>
      </w:r>
      <w:r w:rsidRPr="00000A0C">
        <w:rPr>
          <w:rFonts w:asciiTheme="majorHAnsi" w:hAnsiTheme="majorHAnsi"/>
          <w:color w:val="000000" w:themeColor="text1"/>
          <w:sz w:val="28"/>
          <w:szCs w:val="28"/>
          <w:lang w:val="et-EE"/>
        </w:rPr>
        <w:tab/>
      </w:r>
      <w:r w:rsidRPr="00000A0C">
        <w:rPr>
          <w:rFonts w:asciiTheme="majorHAnsi" w:hAnsiTheme="majorHAnsi"/>
          <w:color w:val="000000" w:themeColor="text1"/>
          <w:sz w:val="28"/>
          <w:szCs w:val="28"/>
          <w:lang w:val="et-EE"/>
        </w:rPr>
        <w:tab/>
      </w:r>
      <w:r w:rsidRPr="00000A0C">
        <w:rPr>
          <w:rFonts w:asciiTheme="majorHAnsi" w:hAnsiTheme="majorHAnsi"/>
          <w:color w:val="000000" w:themeColor="text1"/>
          <w:sz w:val="28"/>
          <w:szCs w:val="28"/>
          <w:lang w:val="et-EE"/>
        </w:rPr>
        <w:tab/>
      </w:r>
      <w:r w:rsidRPr="00000A0C">
        <w:rPr>
          <w:rFonts w:asciiTheme="majorHAnsi" w:hAnsiTheme="majorHAnsi"/>
          <w:color w:val="000000" w:themeColor="text1"/>
          <w:sz w:val="28"/>
          <w:szCs w:val="28"/>
          <w:lang w:val="et-EE"/>
        </w:rPr>
        <w:tab/>
      </w:r>
      <w:r w:rsidR="005E11EC">
        <w:rPr>
          <w:rFonts w:asciiTheme="majorHAnsi" w:hAnsiTheme="majorHAnsi"/>
          <w:color w:val="000000" w:themeColor="text1"/>
          <w:sz w:val="28"/>
          <w:szCs w:val="28"/>
          <w:lang w:val="et-EE"/>
        </w:rPr>
        <w:t xml:space="preserve">            </w:t>
      </w:r>
      <w:r w:rsidRPr="00000A0C">
        <w:rPr>
          <w:rFonts w:asciiTheme="majorHAnsi" w:hAnsiTheme="majorHAnsi"/>
          <w:color w:val="000000" w:themeColor="text1"/>
          <w:sz w:val="28"/>
          <w:szCs w:val="28"/>
          <w:lang w:val="et-EE"/>
        </w:rPr>
        <w:t>Reili Soppe</w:t>
      </w:r>
    </w:p>
    <w:p w14:paraId="73BC0EDD" w14:textId="77777777" w:rsidR="00000A0C" w:rsidRPr="00000A0C" w:rsidRDefault="00000A0C" w:rsidP="00000A0C">
      <w:pPr>
        <w:rPr>
          <w:rFonts w:asciiTheme="majorHAnsi" w:hAnsiTheme="majorHAnsi"/>
          <w:color w:val="000000" w:themeColor="text1"/>
          <w:sz w:val="28"/>
          <w:szCs w:val="28"/>
          <w:lang w:val="et-EE"/>
        </w:rPr>
      </w:pPr>
    </w:p>
    <w:p w14:paraId="318C3FB2" w14:textId="77777777" w:rsidR="0021483E" w:rsidRPr="00000A0C" w:rsidRDefault="0021483E" w:rsidP="00000A0C">
      <w:pPr>
        <w:rPr>
          <w:rFonts w:asciiTheme="majorHAnsi" w:hAnsiTheme="majorHAnsi"/>
          <w:color w:val="000000" w:themeColor="text1"/>
          <w:sz w:val="28"/>
          <w:szCs w:val="28"/>
          <w:lang w:val="et-EE"/>
        </w:rPr>
      </w:pPr>
    </w:p>
    <w:p w14:paraId="6C746BC0" w14:textId="77777777" w:rsidR="00B55083" w:rsidRPr="00000A0C" w:rsidRDefault="00B55083" w:rsidP="00000A0C">
      <w:pPr>
        <w:rPr>
          <w:rFonts w:asciiTheme="majorHAnsi" w:hAnsiTheme="majorHAnsi"/>
          <w:color w:val="000000" w:themeColor="text1"/>
          <w:sz w:val="28"/>
          <w:szCs w:val="28"/>
          <w:lang w:val="et-EE"/>
        </w:rPr>
      </w:pPr>
    </w:p>
    <w:sectPr w:rsidR="00B55083" w:rsidRPr="00000A0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7F2DE4" w14:textId="77777777" w:rsidR="00A32168" w:rsidRDefault="00A32168" w:rsidP="00B7431E">
      <w:r>
        <w:separator/>
      </w:r>
    </w:p>
  </w:endnote>
  <w:endnote w:type="continuationSeparator" w:id="0">
    <w:p w14:paraId="7D5B6772" w14:textId="77777777" w:rsidR="00A32168" w:rsidRDefault="00A32168" w:rsidP="00B74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8CFEAB" w14:textId="77777777" w:rsidR="00A32168" w:rsidRDefault="00A32168" w:rsidP="00B7431E">
      <w:r>
        <w:separator/>
      </w:r>
    </w:p>
  </w:footnote>
  <w:footnote w:type="continuationSeparator" w:id="0">
    <w:p w14:paraId="2C26D1D7" w14:textId="77777777" w:rsidR="00A32168" w:rsidRDefault="00A32168" w:rsidP="00B7431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F90E7" w14:textId="77777777" w:rsidR="00B7431E" w:rsidRDefault="00B7431E">
    <w:pPr>
      <w:pStyle w:val="Header"/>
    </w:pPr>
    <w:r>
      <w:rPr>
        <w:noProof/>
        <w:lang w:val="en-GB"/>
      </w:rPr>
      <w:drawing>
        <wp:inline distT="0" distB="0" distL="0" distR="0" wp14:anchorId="4B05292B" wp14:editId="2009394E">
          <wp:extent cx="1994535" cy="1344930"/>
          <wp:effectExtent l="0" t="0" r="0" b="0"/>
          <wp:docPr id="2" name="Picture 2" descr="VRKÜ_logo_oranž.pdf"/>
          <wp:cNvGraphicFramePr/>
          <a:graphic xmlns:a="http://schemas.openxmlformats.org/drawingml/2006/main">
            <a:graphicData uri="http://schemas.openxmlformats.org/drawingml/2006/picture">
              <pic:pic xmlns:pic="http://schemas.openxmlformats.org/drawingml/2006/picture">
                <pic:nvPicPr>
                  <pic:cNvPr id="2" name="Picture 2" descr="VRKÜ_logo_oranž.pdf"/>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4535" cy="134493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87686"/>
    <w:multiLevelType w:val="hybridMultilevel"/>
    <w:tmpl w:val="7C621E46"/>
    <w:lvl w:ilvl="0" w:tplc="ACE0868E">
      <w:start w:val="1"/>
      <w:numFmt w:val="bullet"/>
      <w:lvlText w:val="•"/>
      <w:lvlJc w:val="left"/>
      <w:pPr>
        <w:tabs>
          <w:tab w:val="num" w:pos="720"/>
        </w:tabs>
        <w:ind w:left="720" w:hanging="360"/>
      </w:pPr>
      <w:rPr>
        <w:rFonts w:ascii="Arial" w:hAnsi="Arial" w:hint="default"/>
      </w:rPr>
    </w:lvl>
    <w:lvl w:ilvl="1" w:tplc="5EA8EE6C" w:tentative="1">
      <w:start w:val="1"/>
      <w:numFmt w:val="bullet"/>
      <w:lvlText w:val="•"/>
      <w:lvlJc w:val="left"/>
      <w:pPr>
        <w:tabs>
          <w:tab w:val="num" w:pos="1440"/>
        </w:tabs>
        <w:ind w:left="1440" w:hanging="360"/>
      </w:pPr>
      <w:rPr>
        <w:rFonts w:ascii="Arial" w:hAnsi="Arial" w:hint="default"/>
      </w:rPr>
    </w:lvl>
    <w:lvl w:ilvl="2" w:tplc="66A2D3D4" w:tentative="1">
      <w:start w:val="1"/>
      <w:numFmt w:val="bullet"/>
      <w:lvlText w:val="•"/>
      <w:lvlJc w:val="left"/>
      <w:pPr>
        <w:tabs>
          <w:tab w:val="num" w:pos="2160"/>
        </w:tabs>
        <w:ind w:left="2160" w:hanging="360"/>
      </w:pPr>
      <w:rPr>
        <w:rFonts w:ascii="Arial" w:hAnsi="Arial" w:hint="default"/>
      </w:rPr>
    </w:lvl>
    <w:lvl w:ilvl="3" w:tplc="F6B29722" w:tentative="1">
      <w:start w:val="1"/>
      <w:numFmt w:val="bullet"/>
      <w:lvlText w:val="•"/>
      <w:lvlJc w:val="left"/>
      <w:pPr>
        <w:tabs>
          <w:tab w:val="num" w:pos="2880"/>
        </w:tabs>
        <w:ind w:left="2880" w:hanging="360"/>
      </w:pPr>
      <w:rPr>
        <w:rFonts w:ascii="Arial" w:hAnsi="Arial" w:hint="default"/>
      </w:rPr>
    </w:lvl>
    <w:lvl w:ilvl="4" w:tplc="832EFBF2" w:tentative="1">
      <w:start w:val="1"/>
      <w:numFmt w:val="bullet"/>
      <w:lvlText w:val="•"/>
      <w:lvlJc w:val="left"/>
      <w:pPr>
        <w:tabs>
          <w:tab w:val="num" w:pos="3600"/>
        </w:tabs>
        <w:ind w:left="3600" w:hanging="360"/>
      </w:pPr>
      <w:rPr>
        <w:rFonts w:ascii="Arial" w:hAnsi="Arial" w:hint="default"/>
      </w:rPr>
    </w:lvl>
    <w:lvl w:ilvl="5" w:tplc="26C0D868" w:tentative="1">
      <w:start w:val="1"/>
      <w:numFmt w:val="bullet"/>
      <w:lvlText w:val="•"/>
      <w:lvlJc w:val="left"/>
      <w:pPr>
        <w:tabs>
          <w:tab w:val="num" w:pos="4320"/>
        </w:tabs>
        <w:ind w:left="4320" w:hanging="360"/>
      </w:pPr>
      <w:rPr>
        <w:rFonts w:ascii="Arial" w:hAnsi="Arial" w:hint="default"/>
      </w:rPr>
    </w:lvl>
    <w:lvl w:ilvl="6" w:tplc="BFEEA6C2" w:tentative="1">
      <w:start w:val="1"/>
      <w:numFmt w:val="bullet"/>
      <w:lvlText w:val="•"/>
      <w:lvlJc w:val="left"/>
      <w:pPr>
        <w:tabs>
          <w:tab w:val="num" w:pos="5040"/>
        </w:tabs>
        <w:ind w:left="5040" w:hanging="360"/>
      </w:pPr>
      <w:rPr>
        <w:rFonts w:ascii="Arial" w:hAnsi="Arial" w:hint="default"/>
      </w:rPr>
    </w:lvl>
    <w:lvl w:ilvl="7" w:tplc="C8B2D93A" w:tentative="1">
      <w:start w:val="1"/>
      <w:numFmt w:val="bullet"/>
      <w:lvlText w:val="•"/>
      <w:lvlJc w:val="left"/>
      <w:pPr>
        <w:tabs>
          <w:tab w:val="num" w:pos="5760"/>
        </w:tabs>
        <w:ind w:left="5760" w:hanging="360"/>
      </w:pPr>
      <w:rPr>
        <w:rFonts w:ascii="Arial" w:hAnsi="Arial" w:hint="default"/>
      </w:rPr>
    </w:lvl>
    <w:lvl w:ilvl="8" w:tplc="3F92329A" w:tentative="1">
      <w:start w:val="1"/>
      <w:numFmt w:val="bullet"/>
      <w:lvlText w:val="•"/>
      <w:lvlJc w:val="left"/>
      <w:pPr>
        <w:tabs>
          <w:tab w:val="num" w:pos="6480"/>
        </w:tabs>
        <w:ind w:left="6480" w:hanging="360"/>
      </w:pPr>
      <w:rPr>
        <w:rFonts w:ascii="Arial" w:hAnsi="Arial" w:hint="default"/>
      </w:rPr>
    </w:lvl>
  </w:abstractNum>
  <w:abstractNum w:abstractNumId="1">
    <w:nsid w:val="12D1139F"/>
    <w:multiLevelType w:val="hybridMultilevel"/>
    <w:tmpl w:val="C30C2532"/>
    <w:lvl w:ilvl="0" w:tplc="7B947292">
      <w:start w:val="1"/>
      <w:numFmt w:val="bullet"/>
      <w:lvlText w:val="•"/>
      <w:lvlJc w:val="left"/>
      <w:pPr>
        <w:tabs>
          <w:tab w:val="num" w:pos="720"/>
        </w:tabs>
        <w:ind w:left="720" w:hanging="360"/>
      </w:pPr>
      <w:rPr>
        <w:rFonts w:ascii="Arial" w:hAnsi="Arial" w:hint="default"/>
      </w:rPr>
    </w:lvl>
    <w:lvl w:ilvl="1" w:tplc="DA6860A0" w:tentative="1">
      <w:start w:val="1"/>
      <w:numFmt w:val="bullet"/>
      <w:lvlText w:val="•"/>
      <w:lvlJc w:val="left"/>
      <w:pPr>
        <w:tabs>
          <w:tab w:val="num" w:pos="1440"/>
        </w:tabs>
        <w:ind w:left="1440" w:hanging="360"/>
      </w:pPr>
      <w:rPr>
        <w:rFonts w:ascii="Arial" w:hAnsi="Arial" w:hint="default"/>
      </w:rPr>
    </w:lvl>
    <w:lvl w:ilvl="2" w:tplc="30604EC6" w:tentative="1">
      <w:start w:val="1"/>
      <w:numFmt w:val="bullet"/>
      <w:lvlText w:val="•"/>
      <w:lvlJc w:val="left"/>
      <w:pPr>
        <w:tabs>
          <w:tab w:val="num" w:pos="2160"/>
        </w:tabs>
        <w:ind w:left="2160" w:hanging="360"/>
      </w:pPr>
      <w:rPr>
        <w:rFonts w:ascii="Arial" w:hAnsi="Arial" w:hint="default"/>
      </w:rPr>
    </w:lvl>
    <w:lvl w:ilvl="3" w:tplc="63E84E1A" w:tentative="1">
      <w:start w:val="1"/>
      <w:numFmt w:val="bullet"/>
      <w:lvlText w:val="•"/>
      <w:lvlJc w:val="left"/>
      <w:pPr>
        <w:tabs>
          <w:tab w:val="num" w:pos="2880"/>
        </w:tabs>
        <w:ind w:left="2880" w:hanging="360"/>
      </w:pPr>
      <w:rPr>
        <w:rFonts w:ascii="Arial" w:hAnsi="Arial" w:hint="default"/>
      </w:rPr>
    </w:lvl>
    <w:lvl w:ilvl="4" w:tplc="C4F6941A" w:tentative="1">
      <w:start w:val="1"/>
      <w:numFmt w:val="bullet"/>
      <w:lvlText w:val="•"/>
      <w:lvlJc w:val="left"/>
      <w:pPr>
        <w:tabs>
          <w:tab w:val="num" w:pos="3600"/>
        </w:tabs>
        <w:ind w:left="3600" w:hanging="360"/>
      </w:pPr>
      <w:rPr>
        <w:rFonts w:ascii="Arial" w:hAnsi="Arial" w:hint="default"/>
      </w:rPr>
    </w:lvl>
    <w:lvl w:ilvl="5" w:tplc="276CD03A" w:tentative="1">
      <w:start w:val="1"/>
      <w:numFmt w:val="bullet"/>
      <w:lvlText w:val="•"/>
      <w:lvlJc w:val="left"/>
      <w:pPr>
        <w:tabs>
          <w:tab w:val="num" w:pos="4320"/>
        </w:tabs>
        <w:ind w:left="4320" w:hanging="360"/>
      </w:pPr>
      <w:rPr>
        <w:rFonts w:ascii="Arial" w:hAnsi="Arial" w:hint="default"/>
      </w:rPr>
    </w:lvl>
    <w:lvl w:ilvl="6" w:tplc="D87EE4F0" w:tentative="1">
      <w:start w:val="1"/>
      <w:numFmt w:val="bullet"/>
      <w:lvlText w:val="•"/>
      <w:lvlJc w:val="left"/>
      <w:pPr>
        <w:tabs>
          <w:tab w:val="num" w:pos="5040"/>
        </w:tabs>
        <w:ind w:left="5040" w:hanging="360"/>
      </w:pPr>
      <w:rPr>
        <w:rFonts w:ascii="Arial" w:hAnsi="Arial" w:hint="default"/>
      </w:rPr>
    </w:lvl>
    <w:lvl w:ilvl="7" w:tplc="4C2230DC" w:tentative="1">
      <w:start w:val="1"/>
      <w:numFmt w:val="bullet"/>
      <w:lvlText w:val="•"/>
      <w:lvlJc w:val="left"/>
      <w:pPr>
        <w:tabs>
          <w:tab w:val="num" w:pos="5760"/>
        </w:tabs>
        <w:ind w:left="5760" w:hanging="360"/>
      </w:pPr>
      <w:rPr>
        <w:rFonts w:ascii="Arial" w:hAnsi="Arial" w:hint="default"/>
      </w:rPr>
    </w:lvl>
    <w:lvl w:ilvl="8" w:tplc="C3EE0B34" w:tentative="1">
      <w:start w:val="1"/>
      <w:numFmt w:val="bullet"/>
      <w:lvlText w:val="•"/>
      <w:lvlJc w:val="left"/>
      <w:pPr>
        <w:tabs>
          <w:tab w:val="num" w:pos="6480"/>
        </w:tabs>
        <w:ind w:left="6480" w:hanging="360"/>
      </w:pPr>
      <w:rPr>
        <w:rFonts w:ascii="Arial" w:hAnsi="Arial" w:hint="default"/>
      </w:rPr>
    </w:lvl>
  </w:abstractNum>
  <w:abstractNum w:abstractNumId="2">
    <w:nsid w:val="1465246D"/>
    <w:multiLevelType w:val="hybridMultilevel"/>
    <w:tmpl w:val="5DFAD38C"/>
    <w:lvl w:ilvl="0" w:tplc="3384B31C">
      <w:start w:val="1"/>
      <w:numFmt w:val="bullet"/>
      <w:lvlText w:val=""/>
      <w:lvlJc w:val="left"/>
      <w:pPr>
        <w:tabs>
          <w:tab w:val="num" w:pos="720"/>
        </w:tabs>
        <w:ind w:left="720" w:hanging="360"/>
      </w:pPr>
      <w:rPr>
        <w:rFonts w:ascii="Wingdings" w:hAnsi="Wingdings" w:hint="default"/>
      </w:rPr>
    </w:lvl>
    <w:lvl w:ilvl="1" w:tplc="C68C6E24" w:tentative="1">
      <w:start w:val="1"/>
      <w:numFmt w:val="bullet"/>
      <w:lvlText w:val=""/>
      <w:lvlJc w:val="left"/>
      <w:pPr>
        <w:tabs>
          <w:tab w:val="num" w:pos="1440"/>
        </w:tabs>
        <w:ind w:left="1440" w:hanging="360"/>
      </w:pPr>
      <w:rPr>
        <w:rFonts w:ascii="Wingdings" w:hAnsi="Wingdings" w:hint="default"/>
      </w:rPr>
    </w:lvl>
    <w:lvl w:ilvl="2" w:tplc="DCF68B20" w:tentative="1">
      <w:start w:val="1"/>
      <w:numFmt w:val="bullet"/>
      <w:lvlText w:val=""/>
      <w:lvlJc w:val="left"/>
      <w:pPr>
        <w:tabs>
          <w:tab w:val="num" w:pos="2160"/>
        </w:tabs>
        <w:ind w:left="2160" w:hanging="360"/>
      </w:pPr>
      <w:rPr>
        <w:rFonts w:ascii="Wingdings" w:hAnsi="Wingdings" w:hint="default"/>
      </w:rPr>
    </w:lvl>
    <w:lvl w:ilvl="3" w:tplc="E5BA9910" w:tentative="1">
      <w:start w:val="1"/>
      <w:numFmt w:val="bullet"/>
      <w:lvlText w:val=""/>
      <w:lvlJc w:val="left"/>
      <w:pPr>
        <w:tabs>
          <w:tab w:val="num" w:pos="2880"/>
        </w:tabs>
        <w:ind w:left="2880" w:hanging="360"/>
      </w:pPr>
      <w:rPr>
        <w:rFonts w:ascii="Wingdings" w:hAnsi="Wingdings" w:hint="default"/>
      </w:rPr>
    </w:lvl>
    <w:lvl w:ilvl="4" w:tplc="AB08062E" w:tentative="1">
      <w:start w:val="1"/>
      <w:numFmt w:val="bullet"/>
      <w:lvlText w:val=""/>
      <w:lvlJc w:val="left"/>
      <w:pPr>
        <w:tabs>
          <w:tab w:val="num" w:pos="3600"/>
        </w:tabs>
        <w:ind w:left="3600" w:hanging="360"/>
      </w:pPr>
      <w:rPr>
        <w:rFonts w:ascii="Wingdings" w:hAnsi="Wingdings" w:hint="default"/>
      </w:rPr>
    </w:lvl>
    <w:lvl w:ilvl="5" w:tplc="81B6B02C" w:tentative="1">
      <w:start w:val="1"/>
      <w:numFmt w:val="bullet"/>
      <w:lvlText w:val=""/>
      <w:lvlJc w:val="left"/>
      <w:pPr>
        <w:tabs>
          <w:tab w:val="num" w:pos="4320"/>
        </w:tabs>
        <w:ind w:left="4320" w:hanging="360"/>
      </w:pPr>
      <w:rPr>
        <w:rFonts w:ascii="Wingdings" w:hAnsi="Wingdings" w:hint="default"/>
      </w:rPr>
    </w:lvl>
    <w:lvl w:ilvl="6" w:tplc="097E60FA" w:tentative="1">
      <w:start w:val="1"/>
      <w:numFmt w:val="bullet"/>
      <w:lvlText w:val=""/>
      <w:lvlJc w:val="left"/>
      <w:pPr>
        <w:tabs>
          <w:tab w:val="num" w:pos="5040"/>
        </w:tabs>
        <w:ind w:left="5040" w:hanging="360"/>
      </w:pPr>
      <w:rPr>
        <w:rFonts w:ascii="Wingdings" w:hAnsi="Wingdings" w:hint="default"/>
      </w:rPr>
    </w:lvl>
    <w:lvl w:ilvl="7" w:tplc="F39E964A" w:tentative="1">
      <w:start w:val="1"/>
      <w:numFmt w:val="bullet"/>
      <w:lvlText w:val=""/>
      <w:lvlJc w:val="left"/>
      <w:pPr>
        <w:tabs>
          <w:tab w:val="num" w:pos="5760"/>
        </w:tabs>
        <w:ind w:left="5760" w:hanging="360"/>
      </w:pPr>
      <w:rPr>
        <w:rFonts w:ascii="Wingdings" w:hAnsi="Wingdings" w:hint="default"/>
      </w:rPr>
    </w:lvl>
    <w:lvl w:ilvl="8" w:tplc="0C8CB984" w:tentative="1">
      <w:start w:val="1"/>
      <w:numFmt w:val="bullet"/>
      <w:lvlText w:val=""/>
      <w:lvlJc w:val="left"/>
      <w:pPr>
        <w:tabs>
          <w:tab w:val="num" w:pos="6480"/>
        </w:tabs>
        <w:ind w:left="6480" w:hanging="360"/>
      </w:pPr>
      <w:rPr>
        <w:rFonts w:ascii="Wingdings" w:hAnsi="Wingdings" w:hint="default"/>
      </w:rPr>
    </w:lvl>
  </w:abstractNum>
  <w:abstractNum w:abstractNumId="3">
    <w:nsid w:val="1731701A"/>
    <w:multiLevelType w:val="hybridMultilevel"/>
    <w:tmpl w:val="D95E9E22"/>
    <w:lvl w:ilvl="0" w:tplc="2ACC5076">
      <w:start w:val="1"/>
      <w:numFmt w:val="bullet"/>
      <w:lvlText w:val=""/>
      <w:lvlJc w:val="left"/>
      <w:pPr>
        <w:tabs>
          <w:tab w:val="num" w:pos="720"/>
        </w:tabs>
        <w:ind w:left="720" w:hanging="360"/>
      </w:pPr>
      <w:rPr>
        <w:rFonts w:ascii="Wingdings" w:hAnsi="Wingdings" w:hint="default"/>
      </w:rPr>
    </w:lvl>
    <w:lvl w:ilvl="1" w:tplc="4D9CBD54" w:tentative="1">
      <w:start w:val="1"/>
      <w:numFmt w:val="bullet"/>
      <w:lvlText w:val=""/>
      <w:lvlJc w:val="left"/>
      <w:pPr>
        <w:tabs>
          <w:tab w:val="num" w:pos="1440"/>
        </w:tabs>
        <w:ind w:left="1440" w:hanging="360"/>
      </w:pPr>
      <w:rPr>
        <w:rFonts w:ascii="Wingdings" w:hAnsi="Wingdings" w:hint="default"/>
      </w:rPr>
    </w:lvl>
    <w:lvl w:ilvl="2" w:tplc="F7A8809E" w:tentative="1">
      <w:start w:val="1"/>
      <w:numFmt w:val="bullet"/>
      <w:lvlText w:val=""/>
      <w:lvlJc w:val="left"/>
      <w:pPr>
        <w:tabs>
          <w:tab w:val="num" w:pos="2160"/>
        </w:tabs>
        <w:ind w:left="2160" w:hanging="360"/>
      </w:pPr>
      <w:rPr>
        <w:rFonts w:ascii="Wingdings" w:hAnsi="Wingdings" w:hint="default"/>
      </w:rPr>
    </w:lvl>
    <w:lvl w:ilvl="3" w:tplc="BFF6D73C" w:tentative="1">
      <w:start w:val="1"/>
      <w:numFmt w:val="bullet"/>
      <w:lvlText w:val=""/>
      <w:lvlJc w:val="left"/>
      <w:pPr>
        <w:tabs>
          <w:tab w:val="num" w:pos="2880"/>
        </w:tabs>
        <w:ind w:left="2880" w:hanging="360"/>
      </w:pPr>
      <w:rPr>
        <w:rFonts w:ascii="Wingdings" w:hAnsi="Wingdings" w:hint="default"/>
      </w:rPr>
    </w:lvl>
    <w:lvl w:ilvl="4" w:tplc="D78E0AAA" w:tentative="1">
      <w:start w:val="1"/>
      <w:numFmt w:val="bullet"/>
      <w:lvlText w:val=""/>
      <w:lvlJc w:val="left"/>
      <w:pPr>
        <w:tabs>
          <w:tab w:val="num" w:pos="3600"/>
        </w:tabs>
        <w:ind w:left="3600" w:hanging="360"/>
      </w:pPr>
      <w:rPr>
        <w:rFonts w:ascii="Wingdings" w:hAnsi="Wingdings" w:hint="default"/>
      </w:rPr>
    </w:lvl>
    <w:lvl w:ilvl="5" w:tplc="605E51EC" w:tentative="1">
      <w:start w:val="1"/>
      <w:numFmt w:val="bullet"/>
      <w:lvlText w:val=""/>
      <w:lvlJc w:val="left"/>
      <w:pPr>
        <w:tabs>
          <w:tab w:val="num" w:pos="4320"/>
        </w:tabs>
        <w:ind w:left="4320" w:hanging="360"/>
      </w:pPr>
      <w:rPr>
        <w:rFonts w:ascii="Wingdings" w:hAnsi="Wingdings" w:hint="default"/>
      </w:rPr>
    </w:lvl>
    <w:lvl w:ilvl="6" w:tplc="4170B1AA" w:tentative="1">
      <w:start w:val="1"/>
      <w:numFmt w:val="bullet"/>
      <w:lvlText w:val=""/>
      <w:lvlJc w:val="left"/>
      <w:pPr>
        <w:tabs>
          <w:tab w:val="num" w:pos="5040"/>
        </w:tabs>
        <w:ind w:left="5040" w:hanging="360"/>
      </w:pPr>
      <w:rPr>
        <w:rFonts w:ascii="Wingdings" w:hAnsi="Wingdings" w:hint="default"/>
      </w:rPr>
    </w:lvl>
    <w:lvl w:ilvl="7" w:tplc="3F40F9CC" w:tentative="1">
      <w:start w:val="1"/>
      <w:numFmt w:val="bullet"/>
      <w:lvlText w:val=""/>
      <w:lvlJc w:val="left"/>
      <w:pPr>
        <w:tabs>
          <w:tab w:val="num" w:pos="5760"/>
        </w:tabs>
        <w:ind w:left="5760" w:hanging="360"/>
      </w:pPr>
      <w:rPr>
        <w:rFonts w:ascii="Wingdings" w:hAnsi="Wingdings" w:hint="default"/>
      </w:rPr>
    </w:lvl>
    <w:lvl w:ilvl="8" w:tplc="99746CFA" w:tentative="1">
      <w:start w:val="1"/>
      <w:numFmt w:val="bullet"/>
      <w:lvlText w:val=""/>
      <w:lvlJc w:val="left"/>
      <w:pPr>
        <w:tabs>
          <w:tab w:val="num" w:pos="6480"/>
        </w:tabs>
        <w:ind w:left="6480" w:hanging="360"/>
      </w:pPr>
      <w:rPr>
        <w:rFonts w:ascii="Wingdings" w:hAnsi="Wingdings" w:hint="default"/>
      </w:rPr>
    </w:lvl>
  </w:abstractNum>
  <w:abstractNum w:abstractNumId="4">
    <w:nsid w:val="17C64659"/>
    <w:multiLevelType w:val="hybridMultilevel"/>
    <w:tmpl w:val="491E8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6A58EB"/>
    <w:multiLevelType w:val="multilevel"/>
    <w:tmpl w:val="10AAB16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2416186"/>
    <w:multiLevelType w:val="hybridMultilevel"/>
    <w:tmpl w:val="491E8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522A5A"/>
    <w:multiLevelType w:val="hybridMultilevel"/>
    <w:tmpl w:val="EDFA4A04"/>
    <w:lvl w:ilvl="0" w:tplc="0534F69A">
      <w:start w:val="1"/>
      <w:numFmt w:val="bullet"/>
      <w:lvlText w:val="•"/>
      <w:lvlJc w:val="left"/>
      <w:pPr>
        <w:tabs>
          <w:tab w:val="num" w:pos="720"/>
        </w:tabs>
        <w:ind w:left="720" w:hanging="360"/>
      </w:pPr>
      <w:rPr>
        <w:rFonts w:ascii="Arial" w:hAnsi="Arial" w:hint="default"/>
      </w:rPr>
    </w:lvl>
    <w:lvl w:ilvl="1" w:tplc="1F86B6E8" w:tentative="1">
      <w:start w:val="1"/>
      <w:numFmt w:val="bullet"/>
      <w:lvlText w:val="•"/>
      <w:lvlJc w:val="left"/>
      <w:pPr>
        <w:tabs>
          <w:tab w:val="num" w:pos="1440"/>
        </w:tabs>
        <w:ind w:left="1440" w:hanging="360"/>
      </w:pPr>
      <w:rPr>
        <w:rFonts w:ascii="Arial" w:hAnsi="Arial" w:hint="default"/>
      </w:rPr>
    </w:lvl>
    <w:lvl w:ilvl="2" w:tplc="5BFC2B62" w:tentative="1">
      <w:start w:val="1"/>
      <w:numFmt w:val="bullet"/>
      <w:lvlText w:val="•"/>
      <w:lvlJc w:val="left"/>
      <w:pPr>
        <w:tabs>
          <w:tab w:val="num" w:pos="2160"/>
        </w:tabs>
        <w:ind w:left="2160" w:hanging="360"/>
      </w:pPr>
      <w:rPr>
        <w:rFonts w:ascii="Arial" w:hAnsi="Arial" w:hint="default"/>
      </w:rPr>
    </w:lvl>
    <w:lvl w:ilvl="3" w:tplc="A4D86AE6" w:tentative="1">
      <w:start w:val="1"/>
      <w:numFmt w:val="bullet"/>
      <w:lvlText w:val="•"/>
      <w:lvlJc w:val="left"/>
      <w:pPr>
        <w:tabs>
          <w:tab w:val="num" w:pos="2880"/>
        </w:tabs>
        <w:ind w:left="2880" w:hanging="360"/>
      </w:pPr>
      <w:rPr>
        <w:rFonts w:ascii="Arial" w:hAnsi="Arial" w:hint="default"/>
      </w:rPr>
    </w:lvl>
    <w:lvl w:ilvl="4" w:tplc="6944E176" w:tentative="1">
      <w:start w:val="1"/>
      <w:numFmt w:val="bullet"/>
      <w:lvlText w:val="•"/>
      <w:lvlJc w:val="left"/>
      <w:pPr>
        <w:tabs>
          <w:tab w:val="num" w:pos="3600"/>
        </w:tabs>
        <w:ind w:left="3600" w:hanging="360"/>
      </w:pPr>
      <w:rPr>
        <w:rFonts w:ascii="Arial" w:hAnsi="Arial" w:hint="default"/>
      </w:rPr>
    </w:lvl>
    <w:lvl w:ilvl="5" w:tplc="07582C1E" w:tentative="1">
      <w:start w:val="1"/>
      <w:numFmt w:val="bullet"/>
      <w:lvlText w:val="•"/>
      <w:lvlJc w:val="left"/>
      <w:pPr>
        <w:tabs>
          <w:tab w:val="num" w:pos="4320"/>
        </w:tabs>
        <w:ind w:left="4320" w:hanging="360"/>
      </w:pPr>
      <w:rPr>
        <w:rFonts w:ascii="Arial" w:hAnsi="Arial" w:hint="default"/>
      </w:rPr>
    </w:lvl>
    <w:lvl w:ilvl="6" w:tplc="E26CECEA" w:tentative="1">
      <w:start w:val="1"/>
      <w:numFmt w:val="bullet"/>
      <w:lvlText w:val="•"/>
      <w:lvlJc w:val="left"/>
      <w:pPr>
        <w:tabs>
          <w:tab w:val="num" w:pos="5040"/>
        </w:tabs>
        <w:ind w:left="5040" w:hanging="360"/>
      </w:pPr>
      <w:rPr>
        <w:rFonts w:ascii="Arial" w:hAnsi="Arial" w:hint="default"/>
      </w:rPr>
    </w:lvl>
    <w:lvl w:ilvl="7" w:tplc="5986CE7C" w:tentative="1">
      <w:start w:val="1"/>
      <w:numFmt w:val="bullet"/>
      <w:lvlText w:val="•"/>
      <w:lvlJc w:val="left"/>
      <w:pPr>
        <w:tabs>
          <w:tab w:val="num" w:pos="5760"/>
        </w:tabs>
        <w:ind w:left="5760" w:hanging="360"/>
      </w:pPr>
      <w:rPr>
        <w:rFonts w:ascii="Arial" w:hAnsi="Arial" w:hint="default"/>
      </w:rPr>
    </w:lvl>
    <w:lvl w:ilvl="8" w:tplc="1A3A8A32" w:tentative="1">
      <w:start w:val="1"/>
      <w:numFmt w:val="bullet"/>
      <w:lvlText w:val="•"/>
      <w:lvlJc w:val="left"/>
      <w:pPr>
        <w:tabs>
          <w:tab w:val="num" w:pos="6480"/>
        </w:tabs>
        <w:ind w:left="6480" w:hanging="360"/>
      </w:pPr>
      <w:rPr>
        <w:rFonts w:ascii="Arial" w:hAnsi="Arial" w:hint="default"/>
      </w:rPr>
    </w:lvl>
  </w:abstractNum>
  <w:abstractNum w:abstractNumId="8">
    <w:nsid w:val="3BDC39F1"/>
    <w:multiLevelType w:val="hybridMultilevel"/>
    <w:tmpl w:val="3984DDA6"/>
    <w:lvl w:ilvl="0" w:tplc="E0FCC89A">
      <w:start w:val="1"/>
      <w:numFmt w:val="bullet"/>
      <w:lvlText w:val=""/>
      <w:lvlJc w:val="left"/>
      <w:pPr>
        <w:tabs>
          <w:tab w:val="num" w:pos="720"/>
        </w:tabs>
        <w:ind w:left="720" w:hanging="360"/>
      </w:pPr>
      <w:rPr>
        <w:rFonts w:ascii="Wingdings" w:hAnsi="Wingdings" w:hint="default"/>
      </w:rPr>
    </w:lvl>
    <w:lvl w:ilvl="1" w:tplc="78FA6AB0" w:tentative="1">
      <w:start w:val="1"/>
      <w:numFmt w:val="bullet"/>
      <w:lvlText w:val=""/>
      <w:lvlJc w:val="left"/>
      <w:pPr>
        <w:tabs>
          <w:tab w:val="num" w:pos="1440"/>
        </w:tabs>
        <w:ind w:left="1440" w:hanging="360"/>
      </w:pPr>
      <w:rPr>
        <w:rFonts w:ascii="Wingdings" w:hAnsi="Wingdings" w:hint="default"/>
      </w:rPr>
    </w:lvl>
    <w:lvl w:ilvl="2" w:tplc="6C487FDE" w:tentative="1">
      <w:start w:val="1"/>
      <w:numFmt w:val="bullet"/>
      <w:lvlText w:val=""/>
      <w:lvlJc w:val="left"/>
      <w:pPr>
        <w:tabs>
          <w:tab w:val="num" w:pos="2160"/>
        </w:tabs>
        <w:ind w:left="2160" w:hanging="360"/>
      </w:pPr>
      <w:rPr>
        <w:rFonts w:ascii="Wingdings" w:hAnsi="Wingdings" w:hint="default"/>
      </w:rPr>
    </w:lvl>
    <w:lvl w:ilvl="3" w:tplc="0BCAB3F0" w:tentative="1">
      <w:start w:val="1"/>
      <w:numFmt w:val="bullet"/>
      <w:lvlText w:val=""/>
      <w:lvlJc w:val="left"/>
      <w:pPr>
        <w:tabs>
          <w:tab w:val="num" w:pos="2880"/>
        </w:tabs>
        <w:ind w:left="2880" w:hanging="360"/>
      </w:pPr>
      <w:rPr>
        <w:rFonts w:ascii="Wingdings" w:hAnsi="Wingdings" w:hint="default"/>
      </w:rPr>
    </w:lvl>
    <w:lvl w:ilvl="4" w:tplc="8E886624" w:tentative="1">
      <w:start w:val="1"/>
      <w:numFmt w:val="bullet"/>
      <w:lvlText w:val=""/>
      <w:lvlJc w:val="left"/>
      <w:pPr>
        <w:tabs>
          <w:tab w:val="num" w:pos="3600"/>
        </w:tabs>
        <w:ind w:left="3600" w:hanging="360"/>
      </w:pPr>
      <w:rPr>
        <w:rFonts w:ascii="Wingdings" w:hAnsi="Wingdings" w:hint="default"/>
      </w:rPr>
    </w:lvl>
    <w:lvl w:ilvl="5" w:tplc="D8805DBA" w:tentative="1">
      <w:start w:val="1"/>
      <w:numFmt w:val="bullet"/>
      <w:lvlText w:val=""/>
      <w:lvlJc w:val="left"/>
      <w:pPr>
        <w:tabs>
          <w:tab w:val="num" w:pos="4320"/>
        </w:tabs>
        <w:ind w:left="4320" w:hanging="360"/>
      </w:pPr>
      <w:rPr>
        <w:rFonts w:ascii="Wingdings" w:hAnsi="Wingdings" w:hint="default"/>
      </w:rPr>
    </w:lvl>
    <w:lvl w:ilvl="6" w:tplc="469403C4" w:tentative="1">
      <w:start w:val="1"/>
      <w:numFmt w:val="bullet"/>
      <w:lvlText w:val=""/>
      <w:lvlJc w:val="left"/>
      <w:pPr>
        <w:tabs>
          <w:tab w:val="num" w:pos="5040"/>
        </w:tabs>
        <w:ind w:left="5040" w:hanging="360"/>
      </w:pPr>
      <w:rPr>
        <w:rFonts w:ascii="Wingdings" w:hAnsi="Wingdings" w:hint="default"/>
      </w:rPr>
    </w:lvl>
    <w:lvl w:ilvl="7" w:tplc="BFAE1566" w:tentative="1">
      <w:start w:val="1"/>
      <w:numFmt w:val="bullet"/>
      <w:lvlText w:val=""/>
      <w:lvlJc w:val="left"/>
      <w:pPr>
        <w:tabs>
          <w:tab w:val="num" w:pos="5760"/>
        </w:tabs>
        <w:ind w:left="5760" w:hanging="360"/>
      </w:pPr>
      <w:rPr>
        <w:rFonts w:ascii="Wingdings" w:hAnsi="Wingdings" w:hint="default"/>
      </w:rPr>
    </w:lvl>
    <w:lvl w:ilvl="8" w:tplc="6F36C230" w:tentative="1">
      <w:start w:val="1"/>
      <w:numFmt w:val="bullet"/>
      <w:lvlText w:val=""/>
      <w:lvlJc w:val="left"/>
      <w:pPr>
        <w:tabs>
          <w:tab w:val="num" w:pos="6480"/>
        </w:tabs>
        <w:ind w:left="6480" w:hanging="360"/>
      </w:pPr>
      <w:rPr>
        <w:rFonts w:ascii="Wingdings" w:hAnsi="Wingdings" w:hint="default"/>
      </w:rPr>
    </w:lvl>
  </w:abstractNum>
  <w:abstractNum w:abstractNumId="9">
    <w:nsid w:val="3FAC6854"/>
    <w:multiLevelType w:val="hybridMultilevel"/>
    <w:tmpl w:val="6D1A1A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5477CCA"/>
    <w:multiLevelType w:val="multilevel"/>
    <w:tmpl w:val="6EF07DF4"/>
    <w:lvl w:ilvl="0">
      <w:start w:val="1"/>
      <w:numFmt w:val="decimal"/>
      <w:lvlText w:val="%1."/>
      <w:lvlJc w:val="left"/>
      <w:pPr>
        <w:tabs>
          <w:tab w:val="num" w:pos="720"/>
        </w:tabs>
        <w:ind w:left="720" w:hanging="360"/>
      </w:pPr>
    </w:lvl>
    <w:lvl w:ilvl="1">
      <w:start w:val="1"/>
      <w:numFmt w:val="decimal"/>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B205978"/>
    <w:multiLevelType w:val="hybridMultilevel"/>
    <w:tmpl w:val="491E8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AE4A58"/>
    <w:multiLevelType w:val="hybridMultilevel"/>
    <w:tmpl w:val="B2808C8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3">
    <w:nsid w:val="58E75D7F"/>
    <w:multiLevelType w:val="hybridMultilevel"/>
    <w:tmpl w:val="2BA6DB4C"/>
    <w:lvl w:ilvl="0" w:tplc="6BF06460">
      <w:start w:val="1"/>
      <w:numFmt w:val="bullet"/>
      <w:lvlText w:val=""/>
      <w:lvlJc w:val="left"/>
      <w:pPr>
        <w:tabs>
          <w:tab w:val="num" w:pos="720"/>
        </w:tabs>
        <w:ind w:left="720" w:hanging="360"/>
      </w:pPr>
      <w:rPr>
        <w:rFonts w:ascii="Wingdings" w:hAnsi="Wingdings" w:hint="default"/>
      </w:rPr>
    </w:lvl>
    <w:lvl w:ilvl="1" w:tplc="220ED508" w:tentative="1">
      <w:start w:val="1"/>
      <w:numFmt w:val="bullet"/>
      <w:lvlText w:val=""/>
      <w:lvlJc w:val="left"/>
      <w:pPr>
        <w:tabs>
          <w:tab w:val="num" w:pos="1440"/>
        </w:tabs>
        <w:ind w:left="1440" w:hanging="360"/>
      </w:pPr>
      <w:rPr>
        <w:rFonts w:ascii="Wingdings" w:hAnsi="Wingdings" w:hint="default"/>
      </w:rPr>
    </w:lvl>
    <w:lvl w:ilvl="2" w:tplc="43EE8AC0" w:tentative="1">
      <w:start w:val="1"/>
      <w:numFmt w:val="bullet"/>
      <w:lvlText w:val=""/>
      <w:lvlJc w:val="left"/>
      <w:pPr>
        <w:tabs>
          <w:tab w:val="num" w:pos="2160"/>
        </w:tabs>
        <w:ind w:left="2160" w:hanging="360"/>
      </w:pPr>
      <w:rPr>
        <w:rFonts w:ascii="Wingdings" w:hAnsi="Wingdings" w:hint="default"/>
      </w:rPr>
    </w:lvl>
    <w:lvl w:ilvl="3" w:tplc="694E464E" w:tentative="1">
      <w:start w:val="1"/>
      <w:numFmt w:val="bullet"/>
      <w:lvlText w:val=""/>
      <w:lvlJc w:val="left"/>
      <w:pPr>
        <w:tabs>
          <w:tab w:val="num" w:pos="2880"/>
        </w:tabs>
        <w:ind w:left="2880" w:hanging="360"/>
      </w:pPr>
      <w:rPr>
        <w:rFonts w:ascii="Wingdings" w:hAnsi="Wingdings" w:hint="default"/>
      </w:rPr>
    </w:lvl>
    <w:lvl w:ilvl="4" w:tplc="7ADA9CB2" w:tentative="1">
      <w:start w:val="1"/>
      <w:numFmt w:val="bullet"/>
      <w:lvlText w:val=""/>
      <w:lvlJc w:val="left"/>
      <w:pPr>
        <w:tabs>
          <w:tab w:val="num" w:pos="3600"/>
        </w:tabs>
        <w:ind w:left="3600" w:hanging="360"/>
      </w:pPr>
      <w:rPr>
        <w:rFonts w:ascii="Wingdings" w:hAnsi="Wingdings" w:hint="default"/>
      </w:rPr>
    </w:lvl>
    <w:lvl w:ilvl="5" w:tplc="E6D28782" w:tentative="1">
      <w:start w:val="1"/>
      <w:numFmt w:val="bullet"/>
      <w:lvlText w:val=""/>
      <w:lvlJc w:val="left"/>
      <w:pPr>
        <w:tabs>
          <w:tab w:val="num" w:pos="4320"/>
        </w:tabs>
        <w:ind w:left="4320" w:hanging="360"/>
      </w:pPr>
      <w:rPr>
        <w:rFonts w:ascii="Wingdings" w:hAnsi="Wingdings" w:hint="default"/>
      </w:rPr>
    </w:lvl>
    <w:lvl w:ilvl="6" w:tplc="EAB84792" w:tentative="1">
      <w:start w:val="1"/>
      <w:numFmt w:val="bullet"/>
      <w:lvlText w:val=""/>
      <w:lvlJc w:val="left"/>
      <w:pPr>
        <w:tabs>
          <w:tab w:val="num" w:pos="5040"/>
        </w:tabs>
        <w:ind w:left="5040" w:hanging="360"/>
      </w:pPr>
      <w:rPr>
        <w:rFonts w:ascii="Wingdings" w:hAnsi="Wingdings" w:hint="default"/>
      </w:rPr>
    </w:lvl>
    <w:lvl w:ilvl="7" w:tplc="2348ECA0" w:tentative="1">
      <w:start w:val="1"/>
      <w:numFmt w:val="bullet"/>
      <w:lvlText w:val=""/>
      <w:lvlJc w:val="left"/>
      <w:pPr>
        <w:tabs>
          <w:tab w:val="num" w:pos="5760"/>
        </w:tabs>
        <w:ind w:left="5760" w:hanging="360"/>
      </w:pPr>
      <w:rPr>
        <w:rFonts w:ascii="Wingdings" w:hAnsi="Wingdings" w:hint="default"/>
      </w:rPr>
    </w:lvl>
    <w:lvl w:ilvl="8" w:tplc="6428C364" w:tentative="1">
      <w:start w:val="1"/>
      <w:numFmt w:val="bullet"/>
      <w:lvlText w:val=""/>
      <w:lvlJc w:val="left"/>
      <w:pPr>
        <w:tabs>
          <w:tab w:val="num" w:pos="6480"/>
        </w:tabs>
        <w:ind w:left="6480" w:hanging="360"/>
      </w:pPr>
      <w:rPr>
        <w:rFonts w:ascii="Wingdings" w:hAnsi="Wingdings" w:hint="default"/>
      </w:rPr>
    </w:lvl>
  </w:abstractNum>
  <w:abstractNum w:abstractNumId="14">
    <w:nsid w:val="600F626B"/>
    <w:multiLevelType w:val="hybridMultilevel"/>
    <w:tmpl w:val="FE0EFDB4"/>
    <w:lvl w:ilvl="0" w:tplc="A63CEFE4">
      <w:start w:val="1"/>
      <w:numFmt w:val="bullet"/>
      <w:lvlText w:val=""/>
      <w:lvlJc w:val="left"/>
      <w:pPr>
        <w:tabs>
          <w:tab w:val="num" w:pos="720"/>
        </w:tabs>
        <w:ind w:left="720" w:hanging="360"/>
      </w:pPr>
      <w:rPr>
        <w:rFonts w:ascii="Wingdings" w:hAnsi="Wingdings" w:hint="default"/>
      </w:rPr>
    </w:lvl>
    <w:lvl w:ilvl="1" w:tplc="C6203F34" w:tentative="1">
      <w:start w:val="1"/>
      <w:numFmt w:val="bullet"/>
      <w:lvlText w:val=""/>
      <w:lvlJc w:val="left"/>
      <w:pPr>
        <w:tabs>
          <w:tab w:val="num" w:pos="1440"/>
        </w:tabs>
        <w:ind w:left="1440" w:hanging="360"/>
      </w:pPr>
      <w:rPr>
        <w:rFonts w:ascii="Wingdings" w:hAnsi="Wingdings" w:hint="default"/>
      </w:rPr>
    </w:lvl>
    <w:lvl w:ilvl="2" w:tplc="290C34DE" w:tentative="1">
      <w:start w:val="1"/>
      <w:numFmt w:val="bullet"/>
      <w:lvlText w:val=""/>
      <w:lvlJc w:val="left"/>
      <w:pPr>
        <w:tabs>
          <w:tab w:val="num" w:pos="2160"/>
        </w:tabs>
        <w:ind w:left="2160" w:hanging="360"/>
      </w:pPr>
      <w:rPr>
        <w:rFonts w:ascii="Wingdings" w:hAnsi="Wingdings" w:hint="default"/>
      </w:rPr>
    </w:lvl>
    <w:lvl w:ilvl="3" w:tplc="A5A07622" w:tentative="1">
      <w:start w:val="1"/>
      <w:numFmt w:val="bullet"/>
      <w:lvlText w:val=""/>
      <w:lvlJc w:val="left"/>
      <w:pPr>
        <w:tabs>
          <w:tab w:val="num" w:pos="2880"/>
        </w:tabs>
        <w:ind w:left="2880" w:hanging="360"/>
      </w:pPr>
      <w:rPr>
        <w:rFonts w:ascii="Wingdings" w:hAnsi="Wingdings" w:hint="default"/>
      </w:rPr>
    </w:lvl>
    <w:lvl w:ilvl="4" w:tplc="93E2D4E0" w:tentative="1">
      <w:start w:val="1"/>
      <w:numFmt w:val="bullet"/>
      <w:lvlText w:val=""/>
      <w:lvlJc w:val="left"/>
      <w:pPr>
        <w:tabs>
          <w:tab w:val="num" w:pos="3600"/>
        </w:tabs>
        <w:ind w:left="3600" w:hanging="360"/>
      </w:pPr>
      <w:rPr>
        <w:rFonts w:ascii="Wingdings" w:hAnsi="Wingdings" w:hint="default"/>
      </w:rPr>
    </w:lvl>
    <w:lvl w:ilvl="5" w:tplc="53287570" w:tentative="1">
      <w:start w:val="1"/>
      <w:numFmt w:val="bullet"/>
      <w:lvlText w:val=""/>
      <w:lvlJc w:val="left"/>
      <w:pPr>
        <w:tabs>
          <w:tab w:val="num" w:pos="4320"/>
        </w:tabs>
        <w:ind w:left="4320" w:hanging="360"/>
      </w:pPr>
      <w:rPr>
        <w:rFonts w:ascii="Wingdings" w:hAnsi="Wingdings" w:hint="default"/>
      </w:rPr>
    </w:lvl>
    <w:lvl w:ilvl="6" w:tplc="D0142C7C" w:tentative="1">
      <w:start w:val="1"/>
      <w:numFmt w:val="bullet"/>
      <w:lvlText w:val=""/>
      <w:lvlJc w:val="left"/>
      <w:pPr>
        <w:tabs>
          <w:tab w:val="num" w:pos="5040"/>
        </w:tabs>
        <w:ind w:left="5040" w:hanging="360"/>
      </w:pPr>
      <w:rPr>
        <w:rFonts w:ascii="Wingdings" w:hAnsi="Wingdings" w:hint="default"/>
      </w:rPr>
    </w:lvl>
    <w:lvl w:ilvl="7" w:tplc="E31684E0" w:tentative="1">
      <w:start w:val="1"/>
      <w:numFmt w:val="bullet"/>
      <w:lvlText w:val=""/>
      <w:lvlJc w:val="left"/>
      <w:pPr>
        <w:tabs>
          <w:tab w:val="num" w:pos="5760"/>
        </w:tabs>
        <w:ind w:left="5760" w:hanging="360"/>
      </w:pPr>
      <w:rPr>
        <w:rFonts w:ascii="Wingdings" w:hAnsi="Wingdings" w:hint="default"/>
      </w:rPr>
    </w:lvl>
    <w:lvl w:ilvl="8" w:tplc="16508298" w:tentative="1">
      <w:start w:val="1"/>
      <w:numFmt w:val="bullet"/>
      <w:lvlText w:val=""/>
      <w:lvlJc w:val="left"/>
      <w:pPr>
        <w:tabs>
          <w:tab w:val="num" w:pos="6480"/>
        </w:tabs>
        <w:ind w:left="6480" w:hanging="360"/>
      </w:pPr>
      <w:rPr>
        <w:rFonts w:ascii="Wingdings" w:hAnsi="Wingdings" w:hint="default"/>
      </w:rPr>
    </w:lvl>
  </w:abstractNum>
  <w:abstractNum w:abstractNumId="15">
    <w:nsid w:val="654D0E86"/>
    <w:multiLevelType w:val="hybridMultilevel"/>
    <w:tmpl w:val="B32AC59A"/>
    <w:lvl w:ilvl="0" w:tplc="5F862856">
      <w:start w:val="1"/>
      <w:numFmt w:val="bullet"/>
      <w:lvlText w:val=""/>
      <w:lvlJc w:val="left"/>
      <w:pPr>
        <w:tabs>
          <w:tab w:val="num" w:pos="720"/>
        </w:tabs>
        <w:ind w:left="720" w:hanging="360"/>
      </w:pPr>
      <w:rPr>
        <w:rFonts w:ascii="Wingdings" w:hAnsi="Wingdings" w:hint="default"/>
      </w:rPr>
    </w:lvl>
    <w:lvl w:ilvl="1" w:tplc="D1261A02" w:tentative="1">
      <w:start w:val="1"/>
      <w:numFmt w:val="bullet"/>
      <w:lvlText w:val=""/>
      <w:lvlJc w:val="left"/>
      <w:pPr>
        <w:tabs>
          <w:tab w:val="num" w:pos="1440"/>
        </w:tabs>
        <w:ind w:left="1440" w:hanging="360"/>
      </w:pPr>
      <w:rPr>
        <w:rFonts w:ascii="Wingdings" w:hAnsi="Wingdings" w:hint="default"/>
      </w:rPr>
    </w:lvl>
    <w:lvl w:ilvl="2" w:tplc="03A2DED6" w:tentative="1">
      <w:start w:val="1"/>
      <w:numFmt w:val="bullet"/>
      <w:lvlText w:val=""/>
      <w:lvlJc w:val="left"/>
      <w:pPr>
        <w:tabs>
          <w:tab w:val="num" w:pos="2160"/>
        </w:tabs>
        <w:ind w:left="2160" w:hanging="360"/>
      </w:pPr>
      <w:rPr>
        <w:rFonts w:ascii="Wingdings" w:hAnsi="Wingdings" w:hint="default"/>
      </w:rPr>
    </w:lvl>
    <w:lvl w:ilvl="3" w:tplc="5A909956" w:tentative="1">
      <w:start w:val="1"/>
      <w:numFmt w:val="bullet"/>
      <w:lvlText w:val=""/>
      <w:lvlJc w:val="left"/>
      <w:pPr>
        <w:tabs>
          <w:tab w:val="num" w:pos="2880"/>
        </w:tabs>
        <w:ind w:left="2880" w:hanging="360"/>
      </w:pPr>
      <w:rPr>
        <w:rFonts w:ascii="Wingdings" w:hAnsi="Wingdings" w:hint="default"/>
      </w:rPr>
    </w:lvl>
    <w:lvl w:ilvl="4" w:tplc="02D4CE40" w:tentative="1">
      <w:start w:val="1"/>
      <w:numFmt w:val="bullet"/>
      <w:lvlText w:val=""/>
      <w:lvlJc w:val="left"/>
      <w:pPr>
        <w:tabs>
          <w:tab w:val="num" w:pos="3600"/>
        </w:tabs>
        <w:ind w:left="3600" w:hanging="360"/>
      </w:pPr>
      <w:rPr>
        <w:rFonts w:ascii="Wingdings" w:hAnsi="Wingdings" w:hint="default"/>
      </w:rPr>
    </w:lvl>
    <w:lvl w:ilvl="5" w:tplc="F0C2DFB8" w:tentative="1">
      <w:start w:val="1"/>
      <w:numFmt w:val="bullet"/>
      <w:lvlText w:val=""/>
      <w:lvlJc w:val="left"/>
      <w:pPr>
        <w:tabs>
          <w:tab w:val="num" w:pos="4320"/>
        </w:tabs>
        <w:ind w:left="4320" w:hanging="360"/>
      </w:pPr>
      <w:rPr>
        <w:rFonts w:ascii="Wingdings" w:hAnsi="Wingdings" w:hint="default"/>
      </w:rPr>
    </w:lvl>
    <w:lvl w:ilvl="6" w:tplc="5618364A" w:tentative="1">
      <w:start w:val="1"/>
      <w:numFmt w:val="bullet"/>
      <w:lvlText w:val=""/>
      <w:lvlJc w:val="left"/>
      <w:pPr>
        <w:tabs>
          <w:tab w:val="num" w:pos="5040"/>
        </w:tabs>
        <w:ind w:left="5040" w:hanging="360"/>
      </w:pPr>
      <w:rPr>
        <w:rFonts w:ascii="Wingdings" w:hAnsi="Wingdings" w:hint="default"/>
      </w:rPr>
    </w:lvl>
    <w:lvl w:ilvl="7" w:tplc="0A105746" w:tentative="1">
      <w:start w:val="1"/>
      <w:numFmt w:val="bullet"/>
      <w:lvlText w:val=""/>
      <w:lvlJc w:val="left"/>
      <w:pPr>
        <w:tabs>
          <w:tab w:val="num" w:pos="5760"/>
        </w:tabs>
        <w:ind w:left="5760" w:hanging="360"/>
      </w:pPr>
      <w:rPr>
        <w:rFonts w:ascii="Wingdings" w:hAnsi="Wingdings" w:hint="default"/>
      </w:rPr>
    </w:lvl>
    <w:lvl w:ilvl="8" w:tplc="8102916C" w:tentative="1">
      <w:start w:val="1"/>
      <w:numFmt w:val="bullet"/>
      <w:lvlText w:val=""/>
      <w:lvlJc w:val="left"/>
      <w:pPr>
        <w:tabs>
          <w:tab w:val="num" w:pos="6480"/>
        </w:tabs>
        <w:ind w:left="6480" w:hanging="360"/>
      </w:pPr>
      <w:rPr>
        <w:rFonts w:ascii="Wingdings" w:hAnsi="Wingdings" w:hint="default"/>
      </w:rPr>
    </w:lvl>
  </w:abstractNum>
  <w:abstractNum w:abstractNumId="16">
    <w:nsid w:val="66911179"/>
    <w:multiLevelType w:val="hybridMultilevel"/>
    <w:tmpl w:val="54DAB6E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7">
    <w:nsid w:val="69CA4108"/>
    <w:multiLevelType w:val="hybridMultilevel"/>
    <w:tmpl w:val="66F2B7E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8">
    <w:nsid w:val="6E5803CE"/>
    <w:multiLevelType w:val="hybridMultilevel"/>
    <w:tmpl w:val="CE18E2C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9">
    <w:nsid w:val="738623EF"/>
    <w:multiLevelType w:val="hybridMultilevel"/>
    <w:tmpl w:val="70780CA0"/>
    <w:lvl w:ilvl="0" w:tplc="D1A08370">
      <w:start w:val="1"/>
      <w:numFmt w:val="bullet"/>
      <w:lvlText w:val="•"/>
      <w:lvlJc w:val="left"/>
      <w:pPr>
        <w:tabs>
          <w:tab w:val="num" w:pos="720"/>
        </w:tabs>
        <w:ind w:left="720" w:hanging="360"/>
      </w:pPr>
      <w:rPr>
        <w:rFonts w:ascii="Arial" w:hAnsi="Arial" w:hint="default"/>
      </w:rPr>
    </w:lvl>
    <w:lvl w:ilvl="1" w:tplc="E61E8E7E" w:tentative="1">
      <w:start w:val="1"/>
      <w:numFmt w:val="bullet"/>
      <w:lvlText w:val="•"/>
      <w:lvlJc w:val="left"/>
      <w:pPr>
        <w:tabs>
          <w:tab w:val="num" w:pos="1440"/>
        </w:tabs>
        <w:ind w:left="1440" w:hanging="360"/>
      </w:pPr>
      <w:rPr>
        <w:rFonts w:ascii="Arial" w:hAnsi="Arial" w:hint="default"/>
      </w:rPr>
    </w:lvl>
    <w:lvl w:ilvl="2" w:tplc="E5EE6C72" w:tentative="1">
      <w:start w:val="1"/>
      <w:numFmt w:val="bullet"/>
      <w:lvlText w:val="•"/>
      <w:lvlJc w:val="left"/>
      <w:pPr>
        <w:tabs>
          <w:tab w:val="num" w:pos="2160"/>
        </w:tabs>
        <w:ind w:left="2160" w:hanging="360"/>
      </w:pPr>
      <w:rPr>
        <w:rFonts w:ascii="Arial" w:hAnsi="Arial" w:hint="default"/>
      </w:rPr>
    </w:lvl>
    <w:lvl w:ilvl="3" w:tplc="B1DCB70A" w:tentative="1">
      <w:start w:val="1"/>
      <w:numFmt w:val="bullet"/>
      <w:lvlText w:val="•"/>
      <w:lvlJc w:val="left"/>
      <w:pPr>
        <w:tabs>
          <w:tab w:val="num" w:pos="2880"/>
        </w:tabs>
        <w:ind w:left="2880" w:hanging="360"/>
      </w:pPr>
      <w:rPr>
        <w:rFonts w:ascii="Arial" w:hAnsi="Arial" w:hint="default"/>
      </w:rPr>
    </w:lvl>
    <w:lvl w:ilvl="4" w:tplc="7354EB5A" w:tentative="1">
      <w:start w:val="1"/>
      <w:numFmt w:val="bullet"/>
      <w:lvlText w:val="•"/>
      <w:lvlJc w:val="left"/>
      <w:pPr>
        <w:tabs>
          <w:tab w:val="num" w:pos="3600"/>
        </w:tabs>
        <w:ind w:left="3600" w:hanging="360"/>
      </w:pPr>
      <w:rPr>
        <w:rFonts w:ascii="Arial" w:hAnsi="Arial" w:hint="default"/>
      </w:rPr>
    </w:lvl>
    <w:lvl w:ilvl="5" w:tplc="8542B4F4" w:tentative="1">
      <w:start w:val="1"/>
      <w:numFmt w:val="bullet"/>
      <w:lvlText w:val="•"/>
      <w:lvlJc w:val="left"/>
      <w:pPr>
        <w:tabs>
          <w:tab w:val="num" w:pos="4320"/>
        </w:tabs>
        <w:ind w:left="4320" w:hanging="360"/>
      </w:pPr>
      <w:rPr>
        <w:rFonts w:ascii="Arial" w:hAnsi="Arial" w:hint="default"/>
      </w:rPr>
    </w:lvl>
    <w:lvl w:ilvl="6" w:tplc="9B3CFB60" w:tentative="1">
      <w:start w:val="1"/>
      <w:numFmt w:val="bullet"/>
      <w:lvlText w:val="•"/>
      <w:lvlJc w:val="left"/>
      <w:pPr>
        <w:tabs>
          <w:tab w:val="num" w:pos="5040"/>
        </w:tabs>
        <w:ind w:left="5040" w:hanging="360"/>
      </w:pPr>
      <w:rPr>
        <w:rFonts w:ascii="Arial" w:hAnsi="Arial" w:hint="default"/>
      </w:rPr>
    </w:lvl>
    <w:lvl w:ilvl="7" w:tplc="34FE6A90" w:tentative="1">
      <w:start w:val="1"/>
      <w:numFmt w:val="bullet"/>
      <w:lvlText w:val="•"/>
      <w:lvlJc w:val="left"/>
      <w:pPr>
        <w:tabs>
          <w:tab w:val="num" w:pos="5760"/>
        </w:tabs>
        <w:ind w:left="5760" w:hanging="360"/>
      </w:pPr>
      <w:rPr>
        <w:rFonts w:ascii="Arial" w:hAnsi="Arial" w:hint="default"/>
      </w:rPr>
    </w:lvl>
    <w:lvl w:ilvl="8" w:tplc="732CDEFE" w:tentative="1">
      <w:start w:val="1"/>
      <w:numFmt w:val="bullet"/>
      <w:lvlText w:val="•"/>
      <w:lvlJc w:val="left"/>
      <w:pPr>
        <w:tabs>
          <w:tab w:val="num" w:pos="6480"/>
        </w:tabs>
        <w:ind w:left="6480" w:hanging="360"/>
      </w:pPr>
      <w:rPr>
        <w:rFonts w:ascii="Arial" w:hAnsi="Arial" w:hint="default"/>
      </w:rPr>
    </w:lvl>
  </w:abstractNum>
  <w:abstractNum w:abstractNumId="20">
    <w:nsid w:val="79AF0099"/>
    <w:multiLevelType w:val="hybridMultilevel"/>
    <w:tmpl w:val="491E8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5"/>
  </w:num>
  <w:num w:numId="7">
    <w:abstractNumId w:val="10"/>
  </w:num>
  <w:num w:numId="8">
    <w:abstractNumId w:val="8"/>
  </w:num>
  <w:num w:numId="9">
    <w:abstractNumId w:val="14"/>
  </w:num>
  <w:num w:numId="10">
    <w:abstractNumId w:val="9"/>
  </w:num>
  <w:num w:numId="11">
    <w:abstractNumId w:val="3"/>
  </w:num>
  <w:num w:numId="12">
    <w:abstractNumId w:val="6"/>
  </w:num>
  <w:num w:numId="13">
    <w:abstractNumId w:val="13"/>
  </w:num>
  <w:num w:numId="14">
    <w:abstractNumId w:val="2"/>
  </w:num>
  <w:num w:numId="15">
    <w:abstractNumId w:val="15"/>
  </w:num>
  <w:num w:numId="16">
    <w:abstractNumId w:val="11"/>
  </w:num>
  <w:num w:numId="17">
    <w:abstractNumId w:val="4"/>
  </w:num>
  <w:num w:numId="18">
    <w:abstractNumId w:val="0"/>
  </w:num>
  <w:num w:numId="19">
    <w:abstractNumId w:val="7"/>
  </w:num>
  <w:num w:numId="20">
    <w:abstractNumId w:val="1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31E"/>
    <w:rsid w:val="00000A0C"/>
    <w:rsid w:val="00020C68"/>
    <w:rsid w:val="000C3779"/>
    <w:rsid w:val="0015269F"/>
    <w:rsid w:val="00154A73"/>
    <w:rsid w:val="00160E17"/>
    <w:rsid w:val="00161D2F"/>
    <w:rsid w:val="001944AB"/>
    <w:rsid w:val="001B2F7D"/>
    <w:rsid w:val="0021483E"/>
    <w:rsid w:val="002375CC"/>
    <w:rsid w:val="00250CFC"/>
    <w:rsid w:val="00285817"/>
    <w:rsid w:val="002956AF"/>
    <w:rsid w:val="002C021C"/>
    <w:rsid w:val="003247AB"/>
    <w:rsid w:val="00357761"/>
    <w:rsid w:val="00373121"/>
    <w:rsid w:val="003E5292"/>
    <w:rsid w:val="00420B32"/>
    <w:rsid w:val="00436F1D"/>
    <w:rsid w:val="004A66BF"/>
    <w:rsid w:val="004F1943"/>
    <w:rsid w:val="00523017"/>
    <w:rsid w:val="00523164"/>
    <w:rsid w:val="005261CF"/>
    <w:rsid w:val="00550C48"/>
    <w:rsid w:val="005E11EC"/>
    <w:rsid w:val="00652846"/>
    <w:rsid w:val="006C105A"/>
    <w:rsid w:val="00736DD6"/>
    <w:rsid w:val="0074657F"/>
    <w:rsid w:val="00752EDA"/>
    <w:rsid w:val="007D4B53"/>
    <w:rsid w:val="00813E4F"/>
    <w:rsid w:val="008E398D"/>
    <w:rsid w:val="009359C7"/>
    <w:rsid w:val="0094489B"/>
    <w:rsid w:val="00985E90"/>
    <w:rsid w:val="009865DC"/>
    <w:rsid w:val="009A5153"/>
    <w:rsid w:val="009F113D"/>
    <w:rsid w:val="009F3127"/>
    <w:rsid w:val="00A32168"/>
    <w:rsid w:val="00A43D6C"/>
    <w:rsid w:val="00A62622"/>
    <w:rsid w:val="00A71766"/>
    <w:rsid w:val="00A73310"/>
    <w:rsid w:val="00A8511E"/>
    <w:rsid w:val="00A92FA0"/>
    <w:rsid w:val="00AA0C1A"/>
    <w:rsid w:val="00B55083"/>
    <w:rsid w:val="00B7431E"/>
    <w:rsid w:val="00B82856"/>
    <w:rsid w:val="00B82A15"/>
    <w:rsid w:val="00BC6639"/>
    <w:rsid w:val="00CE1600"/>
    <w:rsid w:val="00D36EC1"/>
    <w:rsid w:val="00DC2E60"/>
    <w:rsid w:val="00DC3265"/>
    <w:rsid w:val="00DD14F2"/>
    <w:rsid w:val="00E66F71"/>
    <w:rsid w:val="00EA1A6A"/>
    <w:rsid w:val="00EB06EC"/>
    <w:rsid w:val="00EC1192"/>
    <w:rsid w:val="00EF5EE4"/>
    <w:rsid w:val="00F33700"/>
    <w:rsid w:val="00F35EDA"/>
    <w:rsid w:val="00F41C64"/>
    <w:rsid w:val="00FE10E1"/>
    <w:rsid w:val="00FE2B2D"/>
    <w:rsid w:val="00FF2A49"/>
  </w:rsids>
  <m:mathPr>
    <m:mathFont m:val="Cambria Math"/>
    <m:brkBin m:val="before"/>
    <m:brkBinSub m:val="--"/>
    <m:smallFrac m:val="0"/>
    <m:dispDef/>
    <m:lMargin m:val="0"/>
    <m:rMargin m:val="0"/>
    <m:defJc m:val="centerGroup"/>
    <m:wrapIndent m:val="1440"/>
    <m:intLim m:val="subSup"/>
    <m:naryLim m:val="undOvr"/>
  </m:mathPr>
  <w:themeFontLang w:val="et-EE"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186A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00A0C"/>
    <w:pPr>
      <w:spacing w:after="0" w:line="240" w:lineRule="auto"/>
    </w:pPr>
    <w:rPr>
      <w:rFonts w:ascii="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7431E"/>
    <w:pPr>
      <w:tabs>
        <w:tab w:val="center" w:pos="4513"/>
        <w:tab w:val="right" w:pos="9026"/>
      </w:tabs>
    </w:pPr>
    <w:rPr>
      <w:rFonts w:asciiTheme="minorHAnsi" w:hAnsiTheme="minorHAnsi" w:cstheme="minorBidi"/>
      <w:sz w:val="22"/>
      <w:szCs w:val="22"/>
      <w:lang w:val="et-EE"/>
    </w:rPr>
  </w:style>
  <w:style w:type="character" w:customStyle="1" w:styleId="HeaderChar">
    <w:name w:val="Header Char"/>
    <w:basedOn w:val="DefaultParagraphFont"/>
    <w:link w:val="Header"/>
    <w:uiPriority w:val="99"/>
    <w:rsid w:val="00B7431E"/>
  </w:style>
  <w:style w:type="paragraph" w:styleId="Footer">
    <w:name w:val="footer"/>
    <w:basedOn w:val="Normal"/>
    <w:link w:val="FooterChar"/>
    <w:uiPriority w:val="99"/>
    <w:unhideWhenUsed/>
    <w:rsid w:val="00B7431E"/>
    <w:pPr>
      <w:tabs>
        <w:tab w:val="center" w:pos="4513"/>
        <w:tab w:val="right" w:pos="9026"/>
      </w:tabs>
    </w:pPr>
    <w:rPr>
      <w:rFonts w:asciiTheme="minorHAnsi" w:hAnsiTheme="minorHAnsi" w:cstheme="minorBidi"/>
      <w:sz w:val="22"/>
      <w:szCs w:val="22"/>
      <w:lang w:val="et-EE"/>
    </w:rPr>
  </w:style>
  <w:style w:type="character" w:customStyle="1" w:styleId="FooterChar">
    <w:name w:val="Footer Char"/>
    <w:basedOn w:val="DefaultParagraphFont"/>
    <w:link w:val="Footer"/>
    <w:uiPriority w:val="99"/>
    <w:rsid w:val="00B7431E"/>
  </w:style>
  <w:style w:type="paragraph" w:styleId="BalloonText">
    <w:name w:val="Balloon Text"/>
    <w:basedOn w:val="Normal"/>
    <w:link w:val="BalloonTextChar"/>
    <w:uiPriority w:val="99"/>
    <w:semiHidden/>
    <w:unhideWhenUsed/>
    <w:rsid w:val="00B7431E"/>
    <w:rPr>
      <w:rFonts w:ascii="Tahoma" w:hAnsi="Tahoma" w:cs="Tahoma"/>
      <w:sz w:val="16"/>
      <w:szCs w:val="16"/>
    </w:rPr>
  </w:style>
  <w:style w:type="character" w:customStyle="1" w:styleId="BalloonTextChar">
    <w:name w:val="Balloon Text Char"/>
    <w:basedOn w:val="DefaultParagraphFont"/>
    <w:link w:val="BalloonText"/>
    <w:uiPriority w:val="99"/>
    <w:semiHidden/>
    <w:rsid w:val="00B7431E"/>
    <w:rPr>
      <w:rFonts w:ascii="Tahoma" w:hAnsi="Tahoma" w:cs="Tahoma"/>
      <w:sz w:val="16"/>
      <w:szCs w:val="16"/>
    </w:rPr>
  </w:style>
  <w:style w:type="character" w:styleId="Hyperlink">
    <w:name w:val="Hyperlink"/>
    <w:basedOn w:val="DefaultParagraphFont"/>
    <w:uiPriority w:val="99"/>
    <w:unhideWhenUsed/>
    <w:rsid w:val="004F1943"/>
    <w:rPr>
      <w:color w:val="0000FF" w:themeColor="hyperlink"/>
      <w:u w:val="single"/>
    </w:rPr>
  </w:style>
  <w:style w:type="paragraph" w:styleId="ListParagraph">
    <w:name w:val="List Paragraph"/>
    <w:basedOn w:val="Normal"/>
    <w:uiPriority w:val="34"/>
    <w:qFormat/>
    <w:rsid w:val="00020C68"/>
    <w:pPr>
      <w:spacing w:after="200" w:line="276" w:lineRule="auto"/>
      <w:ind w:left="720"/>
      <w:contextualSpacing/>
    </w:pPr>
    <w:rPr>
      <w:rFonts w:asciiTheme="minorHAnsi" w:hAnsiTheme="minorHAnsi" w:cstheme="minorBidi"/>
      <w:sz w:val="22"/>
      <w:szCs w:val="22"/>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5904">
      <w:bodyDiv w:val="1"/>
      <w:marLeft w:val="0"/>
      <w:marRight w:val="0"/>
      <w:marTop w:val="0"/>
      <w:marBottom w:val="0"/>
      <w:divBdr>
        <w:top w:val="none" w:sz="0" w:space="0" w:color="auto"/>
        <w:left w:val="none" w:sz="0" w:space="0" w:color="auto"/>
        <w:bottom w:val="none" w:sz="0" w:space="0" w:color="auto"/>
        <w:right w:val="none" w:sz="0" w:space="0" w:color="auto"/>
      </w:divBdr>
    </w:div>
    <w:div w:id="215354912">
      <w:bodyDiv w:val="1"/>
      <w:marLeft w:val="0"/>
      <w:marRight w:val="0"/>
      <w:marTop w:val="0"/>
      <w:marBottom w:val="0"/>
      <w:divBdr>
        <w:top w:val="none" w:sz="0" w:space="0" w:color="auto"/>
        <w:left w:val="none" w:sz="0" w:space="0" w:color="auto"/>
        <w:bottom w:val="none" w:sz="0" w:space="0" w:color="auto"/>
        <w:right w:val="none" w:sz="0" w:space="0" w:color="auto"/>
      </w:divBdr>
      <w:divsChild>
        <w:div w:id="462042813">
          <w:marLeft w:val="360"/>
          <w:marRight w:val="0"/>
          <w:marTop w:val="200"/>
          <w:marBottom w:val="0"/>
          <w:divBdr>
            <w:top w:val="none" w:sz="0" w:space="0" w:color="auto"/>
            <w:left w:val="none" w:sz="0" w:space="0" w:color="auto"/>
            <w:bottom w:val="none" w:sz="0" w:space="0" w:color="auto"/>
            <w:right w:val="none" w:sz="0" w:space="0" w:color="auto"/>
          </w:divBdr>
        </w:div>
        <w:div w:id="2126146093">
          <w:marLeft w:val="360"/>
          <w:marRight w:val="0"/>
          <w:marTop w:val="200"/>
          <w:marBottom w:val="0"/>
          <w:divBdr>
            <w:top w:val="none" w:sz="0" w:space="0" w:color="auto"/>
            <w:left w:val="none" w:sz="0" w:space="0" w:color="auto"/>
            <w:bottom w:val="none" w:sz="0" w:space="0" w:color="auto"/>
            <w:right w:val="none" w:sz="0" w:space="0" w:color="auto"/>
          </w:divBdr>
        </w:div>
        <w:div w:id="255869707">
          <w:marLeft w:val="360"/>
          <w:marRight w:val="0"/>
          <w:marTop w:val="200"/>
          <w:marBottom w:val="0"/>
          <w:divBdr>
            <w:top w:val="none" w:sz="0" w:space="0" w:color="auto"/>
            <w:left w:val="none" w:sz="0" w:space="0" w:color="auto"/>
            <w:bottom w:val="none" w:sz="0" w:space="0" w:color="auto"/>
            <w:right w:val="none" w:sz="0" w:space="0" w:color="auto"/>
          </w:divBdr>
        </w:div>
      </w:divsChild>
    </w:div>
    <w:div w:id="240872789">
      <w:bodyDiv w:val="1"/>
      <w:marLeft w:val="0"/>
      <w:marRight w:val="0"/>
      <w:marTop w:val="0"/>
      <w:marBottom w:val="0"/>
      <w:divBdr>
        <w:top w:val="none" w:sz="0" w:space="0" w:color="auto"/>
        <w:left w:val="none" w:sz="0" w:space="0" w:color="auto"/>
        <w:bottom w:val="none" w:sz="0" w:space="0" w:color="auto"/>
        <w:right w:val="none" w:sz="0" w:space="0" w:color="auto"/>
      </w:divBdr>
    </w:div>
    <w:div w:id="242615960">
      <w:bodyDiv w:val="1"/>
      <w:marLeft w:val="0"/>
      <w:marRight w:val="0"/>
      <w:marTop w:val="0"/>
      <w:marBottom w:val="0"/>
      <w:divBdr>
        <w:top w:val="none" w:sz="0" w:space="0" w:color="auto"/>
        <w:left w:val="none" w:sz="0" w:space="0" w:color="auto"/>
        <w:bottom w:val="none" w:sz="0" w:space="0" w:color="auto"/>
        <w:right w:val="none" w:sz="0" w:space="0" w:color="auto"/>
      </w:divBdr>
      <w:divsChild>
        <w:div w:id="1966961065">
          <w:marLeft w:val="288"/>
          <w:marRight w:val="0"/>
          <w:marTop w:val="240"/>
          <w:marBottom w:val="0"/>
          <w:divBdr>
            <w:top w:val="none" w:sz="0" w:space="0" w:color="auto"/>
            <w:left w:val="none" w:sz="0" w:space="0" w:color="auto"/>
            <w:bottom w:val="none" w:sz="0" w:space="0" w:color="auto"/>
            <w:right w:val="none" w:sz="0" w:space="0" w:color="auto"/>
          </w:divBdr>
        </w:div>
      </w:divsChild>
    </w:div>
    <w:div w:id="375393058">
      <w:bodyDiv w:val="1"/>
      <w:marLeft w:val="0"/>
      <w:marRight w:val="0"/>
      <w:marTop w:val="0"/>
      <w:marBottom w:val="0"/>
      <w:divBdr>
        <w:top w:val="none" w:sz="0" w:space="0" w:color="auto"/>
        <w:left w:val="none" w:sz="0" w:space="0" w:color="auto"/>
        <w:bottom w:val="none" w:sz="0" w:space="0" w:color="auto"/>
        <w:right w:val="none" w:sz="0" w:space="0" w:color="auto"/>
      </w:divBdr>
    </w:div>
    <w:div w:id="420373010">
      <w:bodyDiv w:val="1"/>
      <w:marLeft w:val="0"/>
      <w:marRight w:val="0"/>
      <w:marTop w:val="0"/>
      <w:marBottom w:val="0"/>
      <w:divBdr>
        <w:top w:val="none" w:sz="0" w:space="0" w:color="auto"/>
        <w:left w:val="none" w:sz="0" w:space="0" w:color="auto"/>
        <w:bottom w:val="none" w:sz="0" w:space="0" w:color="auto"/>
        <w:right w:val="none" w:sz="0" w:space="0" w:color="auto"/>
      </w:divBdr>
      <w:divsChild>
        <w:div w:id="2102293396">
          <w:marLeft w:val="360"/>
          <w:marRight w:val="0"/>
          <w:marTop w:val="200"/>
          <w:marBottom w:val="0"/>
          <w:divBdr>
            <w:top w:val="none" w:sz="0" w:space="0" w:color="auto"/>
            <w:left w:val="none" w:sz="0" w:space="0" w:color="auto"/>
            <w:bottom w:val="none" w:sz="0" w:space="0" w:color="auto"/>
            <w:right w:val="none" w:sz="0" w:space="0" w:color="auto"/>
          </w:divBdr>
        </w:div>
        <w:div w:id="1374379662">
          <w:marLeft w:val="360"/>
          <w:marRight w:val="0"/>
          <w:marTop w:val="200"/>
          <w:marBottom w:val="0"/>
          <w:divBdr>
            <w:top w:val="none" w:sz="0" w:space="0" w:color="auto"/>
            <w:left w:val="none" w:sz="0" w:space="0" w:color="auto"/>
            <w:bottom w:val="none" w:sz="0" w:space="0" w:color="auto"/>
            <w:right w:val="none" w:sz="0" w:space="0" w:color="auto"/>
          </w:divBdr>
        </w:div>
        <w:div w:id="1504205360">
          <w:marLeft w:val="360"/>
          <w:marRight w:val="0"/>
          <w:marTop w:val="200"/>
          <w:marBottom w:val="0"/>
          <w:divBdr>
            <w:top w:val="none" w:sz="0" w:space="0" w:color="auto"/>
            <w:left w:val="none" w:sz="0" w:space="0" w:color="auto"/>
            <w:bottom w:val="none" w:sz="0" w:space="0" w:color="auto"/>
            <w:right w:val="none" w:sz="0" w:space="0" w:color="auto"/>
          </w:divBdr>
        </w:div>
        <w:div w:id="1063066082">
          <w:marLeft w:val="360"/>
          <w:marRight w:val="0"/>
          <w:marTop w:val="200"/>
          <w:marBottom w:val="0"/>
          <w:divBdr>
            <w:top w:val="none" w:sz="0" w:space="0" w:color="auto"/>
            <w:left w:val="none" w:sz="0" w:space="0" w:color="auto"/>
            <w:bottom w:val="none" w:sz="0" w:space="0" w:color="auto"/>
            <w:right w:val="none" w:sz="0" w:space="0" w:color="auto"/>
          </w:divBdr>
        </w:div>
        <w:div w:id="1677225458">
          <w:marLeft w:val="360"/>
          <w:marRight w:val="0"/>
          <w:marTop w:val="200"/>
          <w:marBottom w:val="0"/>
          <w:divBdr>
            <w:top w:val="none" w:sz="0" w:space="0" w:color="auto"/>
            <w:left w:val="none" w:sz="0" w:space="0" w:color="auto"/>
            <w:bottom w:val="none" w:sz="0" w:space="0" w:color="auto"/>
            <w:right w:val="none" w:sz="0" w:space="0" w:color="auto"/>
          </w:divBdr>
        </w:div>
        <w:div w:id="1871062920">
          <w:marLeft w:val="360"/>
          <w:marRight w:val="0"/>
          <w:marTop w:val="200"/>
          <w:marBottom w:val="0"/>
          <w:divBdr>
            <w:top w:val="none" w:sz="0" w:space="0" w:color="auto"/>
            <w:left w:val="none" w:sz="0" w:space="0" w:color="auto"/>
            <w:bottom w:val="none" w:sz="0" w:space="0" w:color="auto"/>
            <w:right w:val="none" w:sz="0" w:space="0" w:color="auto"/>
          </w:divBdr>
        </w:div>
        <w:div w:id="231164537">
          <w:marLeft w:val="360"/>
          <w:marRight w:val="0"/>
          <w:marTop w:val="200"/>
          <w:marBottom w:val="0"/>
          <w:divBdr>
            <w:top w:val="none" w:sz="0" w:space="0" w:color="auto"/>
            <w:left w:val="none" w:sz="0" w:space="0" w:color="auto"/>
            <w:bottom w:val="none" w:sz="0" w:space="0" w:color="auto"/>
            <w:right w:val="none" w:sz="0" w:space="0" w:color="auto"/>
          </w:divBdr>
        </w:div>
      </w:divsChild>
    </w:div>
    <w:div w:id="551772181">
      <w:bodyDiv w:val="1"/>
      <w:marLeft w:val="0"/>
      <w:marRight w:val="0"/>
      <w:marTop w:val="0"/>
      <w:marBottom w:val="0"/>
      <w:divBdr>
        <w:top w:val="none" w:sz="0" w:space="0" w:color="auto"/>
        <w:left w:val="none" w:sz="0" w:space="0" w:color="auto"/>
        <w:bottom w:val="none" w:sz="0" w:space="0" w:color="auto"/>
        <w:right w:val="none" w:sz="0" w:space="0" w:color="auto"/>
      </w:divBdr>
      <w:divsChild>
        <w:div w:id="180361232">
          <w:marLeft w:val="288"/>
          <w:marRight w:val="0"/>
          <w:marTop w:val="240"/>
          <w:marBottom w:val="0"/>
          <w:divBdr>
            <w:top w:val="none" w:sz="0" w:space="0" w:color="auto"/>
            <w:left w:val="none" w:sz="0" w:space="0" w:color="auto"/>
            <w:bottom w:val="none" w:sz="0" w:space="0" w:color="auto"/>
            <w:right w:val="none" w:sz="0" w:space="0" w:color="auto"/>
          </w:divBdr>
        </w:div>
      </w:divsChild>
    </w:div>
    <w:div w:id="630746805">
      <w:bodyDiv w:val="1"/>
      <w:marLeft w:val="0"/>
      <w:marRight w:val="0"/>
      <w:marTop w:val="0"/>
      <w:marBottom w:val="0"/>
      <w:divBdr>
        <w:top w:val="none" w:sz="0" w:space="0" w:color="auto"/>
        <w:left w:val="none" w:sz="0" w:space="0" w:color="auto"/>
        <w:bottom w:val="none" w:sz="0" w:space="0" w:color="auto"/>
        <w:right w:val="none" w:sz="0" w:space="0" w:color="auto"/>
      </w:divBdr>
    </w:div>
    <w:div w:id="769158508">
      <w:bodyDiv w:val="1"/>
      <w:marLeft w:val="0"/>
      <w:marRight w:val="0"/>
      <w:marTop w:val="0"/>
      <w:marBottom w:val="0"/>
      <w:divBdr>
        <w:top w:val="none" w:sz="0" w:space="0" w:color="auto"/>
        <w:left w:val="none" w:sz="0" w:space="0" w:color="auto"/>
        <w:bottom w:val="none" w:sz="0" w:space="0" w:color="auto"/>
        <w:right w:val="none" w:sz="0" w:space="0" w:color="auto"/>
      </w:divBdr>
    </w:div>
    <w:div w:id="975915484">
      <w:bodyDiv w:val="1"/>
      <w:marLeft w:val="0"/>
      <w:marRight w:val="0"/>
      <w:marTop w:val="0"/>
      <w:marBottom w:val="0"/>
      <w:divBdr>
        <w:top w:val="none" w:sz="0" w:space="0" w:color="auto"/>
        <w:left w:val="none" w:sz="0" w:space="0" w:color="auto"/>
        <w:bottom w:val="none" w:sz="0" w:space="0" w:color="auto"/>
        <w:right w:val="none" w:sz="0" w:space="0" w:color="auto"/>
      </w:divBdr>
    </w:div>
    <w:div w:id="1055006726">
      <w:bodyDiv w:val="1"/>
      <w:marLeft w:val="0"/>
      <w:marRight w:val="0"/>
      <w:marTop w:val="0"/>
      <w:marBottom w:val="0"/>
      <w:divBdr>
        <w:top w:val="none" w:sz="0" w:space="0" w:color="auto"/>
        <w:left w:val="none" w:sz="0" w:space="0" w:color="auto"/>
        <w:bottom w:val="none" w:sz="0" w:space="0" w:color="auto"/>
        <w:right w:val="none" w:sz="0" w:space="0" w:color="auto"/>
      </w:divBdr>
    </w:div>
    <w:div w:id="1108889514">
      <w:bodyDiv w:val="1"/>
      <w:marLeft w:val="0"/>
      <w:marRight w:val="0"/>
      <w:marTop w:val="0"/>
      <w:marBottom w:val="0"/>
      <w:divBdr>
        <w:top w:val="none" w:sz="0" w:space="0" w:color="auto"/>
        <w:left w:val="none" w:sz="0" w:space="0" w:color="auto"/>
        <w:bottom w:val="none" w:sz="0" w:space="0" w:color="auto"/>
        <w:right w:val="none" w:sz="0" w:space="0" w:color="auto"/>
      </w:divBdr>
      <w:divsChild>
        <w:div w:id="178276543">
          <w:marLeft w:val="288"/>
          <w:marRight w:val="0"/>
          <w:marTop w:val="240"/>
          <w:marBottom w:val="0"/>
          <w:divBdr>
            <w:top w:val="none" w:sz="0" w:space="0" w:color="auto"/>
            <w:left w:val="none" w:sz="0" w:space="0" w:color="auto"/>
            <w:bottom w:val="none" w:sz="0" w:space="0" w:color="auto"/>
            <w:right w:val="none" w:sz="0" w:space="0" w:color="auto"/>
          </w:divBdr>
        </w:div>
        <w:div w:id="1812475263">
          <w:marLeft w:val="288"/>
          <w:marRight w:val="0"/>
          <w:marTop w:val="240"/>
          <w:marBottom w:val="0"/>
          <w:divBdr>
            <w:top w:val="none" w:sz="0" w:space="0" w:color="auto"/>
            <w:left w:val="none" w:sz="0" w:space="0" w:color="auto"/>
            <w:bottom w:val="none" w:sz="0" w:space="0" w:color="auto"/>
            <w:right w:val="none" w:sz="0" w:space="0" w:color="auto"/>
          </w:divBdr>
        </w:div>
        <w:div w:id="1052727433">
          <w:marLeft w:val="288"/>
          <w:marRight w:val="0"/>
          <w:marTop w:val="240"/>
          <w:marBottom w:val="0"/>
          <w:divBdr>
            <w:top w:val="none" w:sz="0" w:space="0" w:color="auto"/>
            <w:left w:val="none" w:sz="0" w:space="0" w:color="auto"/>
            <w:bottom w:val="none" w:sz="0" w:space="0" w:color="auto"/>
            <w:right w:val="none" w:sz="0" w:space="0" w:color="auto"/>
          </w:divBdr>
        </w:div>
        <w:div w:id="1778523191">
          <w:marLeft w:val="288"/>
          <w:marRight w:val="0"/>
          <w:marTop w:val="240"/>
          <w:marBottom w:val="0"/>
          <w:divBdr>
            <w:top w:val="none" w:sz="0" w:space="0" w:color="auto"/>
            <w:left w:val="none" w:sz="0" w:space="0" w:color="auto"/>
            <w:bottom w:val="none" w:sz="0" w:space="0" w:color="auto"/>
            <w:right w:val="none" w:sz="0" w:space="0" w:color="auto"/>
          </w:divBdr>
        </w:div>
        <w:div w:id="1853454156">
          <w:marLeft w:val="288"/>
          <w:marRight w:val="0"/>
          <w:marTop w:val="240"/>
          <w:marBottom w:val="0"/>
          <w:divBdr>
            <w:top w:val="none" w:sz="0" w:space="0" w:color="auto"/>
            <w:left w:val="none" w:sz="0" w:space="0" w:color="auto"/>
            <w:bottom w:val="none" w:sz="0" w:space="0" w:color="auto"/>
            <w:right w:val="none" w:sz="0" w:space="0" w:color="auto"/>
          </w:divBdr>
        </w:div>
      </w:divsChild>
    </w:div>
    <w:div w:id="1123695112">
      <w:bodyDiv w:val="1"/>
      <w:marLeft w:val="0"/>
      <w:marRight w:val="0"/>
      <w:marTop w:val="0"/>
      <w:marBottom w:val="0"/>
      <w:divBdr>
        <w:top w:val="none" w:sz="0" w:space="0" w:color="auto"/>
        <w:left w:val="none" w:sz="0" w:space="0" w:color="auto"/>
        <w:bottom w:val="none" w:sz="0" w:space="0" w:color="auto"/>
        <w:right w:val="none" w:sz="0" w:space="0" w:color="auto"/>
      </w:divBdr>
    </w:div>
    <w:div w:id="1153792368">
      <w:bodyDiv w:val="1"/>
      <w:marLeft w:val="0"/>
      <w:marRight w:val="0"/>
      <w:marTop w:val="0"/>
      <w:marBottom w:val="0"/>
      <w:divBdr>
        <w:top w:val="none" w:sz="0" w:space="0" w:color="auto"/>
        <w:left w:val="none" w:sz="0" w:space="0" w:color="auto"/>
        <w:bottom w:val="none" w:sz="0" w:space="0" w:color="auto"/>
        <w:right w:val="none" w:sz="0" w:space="0" w:color="auto"/>
      </w:divBdr>
      <w:divsChild>
        <w:div w:id="1737776615">
          <w:marLeft w:val="360"/>
          <w:marRight w:val="0"/>
          <w:marTop w:val="200"/>
          <w:marBottom w:val="0"/>
          <w:divBdr>
            <w:top w:val="none" w:sz="0" w:space="0" w:color="auto"/>
            <w:left w:val="none" w:sz="0" w:space="0" w:color="auto"/>
            <w:bottom w:val="none" w:sz="0" w:space="0" w:color="auto"/>
            <w:right w:val="none" w:sz="0" w:space="0" w:color="auto"/>
          </w:divBdr>
        </w:div>
        <w:div w:id="229971391">
          <w:marLeft w:val="360"/>
          <w:marRight w:val="0"/>
          <w:marTop w:val="200"/>
          <w:marBottom w:val="0"/>
          <w:divBdr>
            <w:top w:val="none" w:sz="0" w:space="0" w:color="auto"/>
            <w:left w:val="none" w:sz="0" w:space="0" w:color="auto"/>
            <w:bottom w:val="none" w:sz="0" w:space="0" w:color="auto"/>
            <w:right w:val="none" w:sz="0" w:space="0" w:color="auto"/>
          </w:divBdr>
        </w:div>
        <w:div w:id="1234198106">
          <w:marLeft w:val="360"/>
          <w:marRight w:val="0"/>
          <w:marTop w:val="200"/>
          <w:marBottom w:val="0"/>
          <w:divBdr>
            <w:top w:val="none" w:sz="0" w:space="0" w:color="auto"/>
            <w:left w:val="none" w:sz="0" w:space="0" w:color="auto"/>
            <w:bottom w:val="none" w:sz="0" w:space="0" w:color="auto"/>
            <w:right w:val="none" w:sz="0" w:space="0" w:color="auto"/>
          </w:divBdr>
        </w:div>
        <w:div w:id="600449884">
          <w:marLeft w:val="360"/>
          <w:marRight w:val="0"/>
          <w:marTop w:val="200"/>
          <w:marBottom w:val="0"/>
          <w:divBdr>
            <w:top w:val="none" w:sz="0" w:space="0" w:color="auto"/>
            <w:left w:val="none" w:sz="0" w:space="0" w:color="auto"/>
            <w:bottom w:val="none" w:sz="0" w:space="0" w:color="auto"/>
            <w:right w:val="none" w:sz="0" w:space="0" w:color="auto"/>
          </w:divBdr>
        </w:div>
        <w:div w:id="1947106713">
          <w:marLeft w:val="360"/>
          <w:marRight w:val="0"/>
          <w:marTop w:val="200"/>
          <w:marBottom w:val="0"/>
          <w:divBdr>
            <w:top w:val="none" w:sz="0" w:space="0" w:color="auto"/>
            <w:left w:val="none" w:sz="0" w:space="0" w:color="auto"/>
            <w:bottom w:val="none" w:sz="0" w:space="0" w:color="auto"/>
            <w:right w:val="none" w:sz="0" w:space="0" w:color="auto"/>
          </w:divBdr>
        </w:div>
        <w:div w:id="343362971">
          <w:marLeft w:val="360"/>
          <w:marRight w:val="0"/>
          <w:marTop w:val="200"/>
          <w:marBottom w:val="0"/>
          <w:divBdr>
            <w:top w:val="none" w:sz="0" w:space="0" w:color="auto"/>
            <w:left w:val="none" w:sz="0" w:space="0" w:color="auto"/>
            <w:bottom w:val="none" w:sz="0" w:space="0" w:color="auto"/>
            <w:right w:val="none" w:sz="0" w:space="0" w:color="auto"/>
          </w:divBdr>
        </w:div>
        <w:div w:id="105346830">
          <w:marLeft w:val="360"/>
          <w:marRight w:val="0"/>
          <w:marTop w:val="200"/>
          <w:marBottom w:val="0"/>
          <w:divBdr>
            <w:top w:val="none" w:sz="0" w:space="0" w:color="auto"/>
            <w:left w:val="none" w:sz="0" w:space="0" w:color="auto"/>
            <w:bottom w:val="none" w:sz="0" w:space="0" w:color="auto"/>
            <w:right w:val="none" w:sz="0" w:space="0" w:color="auto"/>
          </w:divBdr>
        </w:div>
        <w:div w:id="464200022">
          <w:marLeft w:val="360"/>
          <w:marRight w:val="0"/>
          <w:marTop w:val="200"/>
          <w:marBottom w:val="0"/>
          <w:divBdr>
            <w:top w:val="none" w:sz="0" w:space="0" w:color="auto"/>
            <w:left w:val="none" w:sz="0" w:space="0" w:color="auto"/>
            <w:bottom w:val="none" w:sz="0" w:space="0" w:color="auto"/>
            <w:right w:val="none" w:sz="0" w:space="0" w:color="auto"/>
          </w:divBdr>
        </w:div>
        <w:div w:id="1146162085">
          <w:marLeft w:val="360"/>
          <w:marRight w:val="0"/>
          <w:marTop w:val="200"/>
          <w:marBottom w:val="0"/>
          <w:divBdr>
            <w:top w:val="none" w:sz="0" w:space="0" w:color="auto"/>
            <w:left w:val="none" w:sz="0" w:space="0" w:color="auto"/>
            <w:bottom w:val="none" w:sz="0" w:space="0" w:color="auto"/>
            <w:right w:val="none" w:sz="0" w:space="0" w:color="auto"/>
          </w:divBdr>
        </w:div>
      </w:divsChild>
    </w:div>
    <w:div w:id="1242526208">
      <w:bodyDiv w:val="1"/>
      <w:marLeft w:val="0"/>
      <w:marRight w:val="0"/>
      <w:marTop w:val="0"/>
      <w:marBottom w:val="0"/>
      <w:divBdr>
        <w:top w:val="none" w:sz="0" w:space="0" w:color="auto"/>
        <w:left w:val="none" w:sz="0" w:space="0" w:color="auto"/>
        <w:bottom w:val="none" w:sz="0" w:space="0" w:color="auto"/>
        <w:right w:val="none" w:sz="0" w:space="0" w:color="auto"/>
      </w:divBdr>
    </w:div>
    <w:div w:id="1259410157">
      <w:bodyDiv w:val="1"/>
      <w:marLeft w:val="0"/>
      <w:marRight w:val="0"/>
      <w:marTop w:val="0"/>
      <w:marBottom w:val="0"/>
      <w:divBdr>
        <w:top w:val="none" w:sz="0" w:space="0" w:color="auto"/>
        <w:left w:val="none" w:sz="0" w:space="0" w:color="auto"/>
        <w:bottom w:val="none" w:sz="0" w:space="0" w:color="auto"/>
        <w:right w:val="none" w:sz="0" w:space="0" w:color="auto"/>
      </w:divBdr>
    </w:div>
    <w:div w:id="1266038431">
      <w:bodyDiv w:val="1"/>
      <w:marLeft w:val="0"/>
      <w:marRight w:val="0"/>
      <w:marTop w:val="0"/>
      <w:marBottom w:val="0"/>
      <w:divBdr>
        <w:top w:val="none" w:sz="0" w:space="0" w:color="auto"/>
        <w:left w:val="none" w:sz="0" w:space="0" w:color="auto"/>
        <w:bottom w:val="none" w:sz="0" w:space="0" w:color="auto"/>
        <w:right w:val="none" w:sz="0" w:space="0" w:color="auto"/>
      </w:divBdr>
      <w:divsChild>
        <w:div w:id="1274050766">
          <w:marLeft w:val="288"/>
          <w:marRight w:val="0"/>
          <w:marTop w:val="240"/>
          <w:marBottom w:val="0"/>
          <w:divBdr>
            <w:top w:val="none" w:sz="0" w:space="0" w:color="auto"/>
            <w:left w:val="none" w:sz="0" w:space="0" w:color="auto"/>
            <w:bottom w:val="none" w:sz="0" w:space="0" w:color="auto"/>
            <w:right w:val="none" w:sz="0" w:space="0" w:color="auto"/>
          </w:divBdr>
        </w:div>
        <w:div w:id="1079792662">
          <w:marLeft w:val="288"/>
          <w:marRight w:val="0"/>
          <w:marTop w:val="240"/>
          <w:marBottom w:val="0"/>
          <w:divBdr>
            <w:top w:val="none" w:sz="0" w:space="0" w:color="auto"/>
            <w:left w:val="none" w:sz="0" w:space="0" w:color="auto"/>
            <w:bottom w:val="none" w:sz="0" w:space="0" w:color="auto"/>
            <w:right w:val="none" w:sz="0" w:space="0" w:color="auto"/>
          </w:divBdr>
        </w:div>
        <w:div w:id="929050572">
          <w:marLeft w:val="288"/>
          <w:marRight w:val="0"/>
          <w:marTop w:val="240"/>
          <w:marBottom w:val="0"/>
          <w:divBdr>
            <w:top w:val="none" w:sz="0" w:space="0" w:color="auto"/>
            <w:left w:val="none" w:sz="0" w:space="0" w:color="auto"/>
            <w:bottom w:val="none" w:sz="0" w:space="0" w:color="auto"/>
            <w:right w:val="none" w:sz="0" w:space="0" w:color="auto"/>
          </w:divBdr>
        </w:div>
        <w:div w:id="1304389490">
          <w:marLeft w:val="288"/>
          <w:marRight w:val="0"/>
          <w:marTop w:val="240"/>
          <w:marBottom w:val="0"/>
          <w:divBdr>
            <w:top w:val="none" w:sz="0" w:space="0" w:color="auto"/>
            <w:left w:val="none" w:sz="0" w:space="0" w:color="auto"/>
            <w:bottom w:val="none" w:sz="0" w:space="0" w:color="auto"/>
            <w:right w:val="none" w:sz="0" w:space="0" w:color="auto"/>
          </w:divBdr>
        </w:div>
        <w:div w:id="767308149">
          <w:marLeft w:val="288"/>
          <w:marRight w:val="0"/>
          <w:marTop w:val="240"/>
          <w:marBottom w:val="0"/>
          <w:divBdr>
            <w:top w:val="none" w:sz="0" w:space="0" w:color="auto"/>
            <w:left w:val="none" w:sz="0" w:space="0" w:color="auto"/>
            <w:bottom w:val="none" w:sz="0" w:space="0" w:color="auto"/>
            <w:right w:val="none" w:sz="0" w:space="0" w:color="auto"/>
          </w:divBdr>
        </w:div>
        <w:div w:id="1445804999">
          <w:marLeft w:val="288"/>
          <w:marRight w:val="0"/>
          <w:marTop w:val="240"/>
          <w:marBottom w:val="0"/>
          <w:divBdr>
            <w:top w:val="none" w:sz="0" w:space="0" w:color="auto"/>
            <w:left w:val="none" w:sz="0" w:space="0" w:color="auto"/>
            <w:bottom w:val="none" w:sz="0" w:space="0" w:color="auto"/>
            <w:right w:val="none" w:sz="0" w:space="0" w:color="auto"/>
          </w:divBdr>
        </w:div>
        <w:div w:id="442502634">
          <w:marLeft w:val="288"/>
          <w:marRight w:val="0"/>
          <w:marTop w:val="240"/>
          <w:marBottom w:val="0"/>
          <w:divBdr>
            <w:top w:val="none" w:sz="0" w:space="0" w:color="auto"/>
            <w:left w:val="none" w:sz="0" w:space="0" w:color="auto"/>
            <w:bottom w:val="none" w:sz="0" w:space="0" w:color="auto"/>
            <w:right w:val="none" w:sz="0" w:space="0" w:color="auto"/>
          </w:divBdr>
        </w:div>
        <w:div w:id="1281494352">
          <w:marLeft w:val="288"/>
          <w:marRight w:val="0"/>
          <w:marTop w:val="240"/>
          <w:marBottom w:val="0"/>
          <w:divBdr>
            <w:top w:val="none" w:sz="0" w:space="0" w:color="auto"/>
            <w:left w:val="none" w:sz="0" w:space="0" w:color="auto"/>
            <w:bottom w:val="none" w:sz="0" w:space="0" w:color="auto"/>
            <w:right w:val="none" w:sz="0" w:space="0" w:color="auto"/>
          </w:divBdr>
        </w:div>
      </w:divsChild>
    </w:div>
    <w:div w:id="1324815779">
      <w:bodyDiv w:val="1"/>
      <w:marLeft w:val="0"/>
      <w:marRight w:val="0"/>
      <w:marTop w:val="0"/>
      <w:marBottom w:val="0"/>
      <w:divBdr>
        <w:top w:val="none" w:sz="0" w:space="0" w:color="auto"/>
        <w:left w:val="none" w:sz="0" w:space="0" w:color="auto"/>
        <w:bottom w:val="none" w:sz="0" w:space="0" w:color="auto"/>
        <w:right w:val="none" w:sz="0" w:space="0" w:color="auto"/>
      </w:divBdr>
      <w:divsChild>
        <w:div w:id="1245869920">
          <w:marLeft w:val="288"/>
          <w:marRight w:val="0"/>
          <w:marTop w:val="240"/>
          <w:marBottom w:val="0"/>
          <w:divBdr>
            <w:top w:val="none" w:sz="0" w:space="0" w:color="auto"/>
            <w:left w:val="none" w:sz="0" w:space="0" w:color="auto"/>
            <w:bottom w:val="none" w:sz="0" w:space="0" w:color="auto"/>
            <w:right w:val="none" w:sz="0" w:space="0" w:color="auto"/>
          </w:divBdr>
        </w:div>
        <w:div w:id="1951277861">
          <w:marLeft w:val="288"/>
          <w:marRight w:val="0"/>
          <w:marTop w:val="240"/>
          <w:marBottom w:val="0"/>
          <w:divBdr>
            <w:top w:val="none" w:sz="0" w:space="0" w:color="auto"/>
            <w:left w:val="none" w:sz="0" w:space="0" w:color="auto"/>
            <w:bottom w:val="none" w:sz="0" w:space="0" w:color="auto"/>
            <w:right w:val="none" w:sz="0" w:space="0" w:color="auto"/>
          </w:divBdr>
        </w:div>
        <w:div w:id="1867789938">
          <w:marLeft w:val="288"/>
          <w:marRight w:val="0"/>
          <w:marTop w:val="240"/>
          <w:marBottom w:val="0"/>
          <w:divBdr>
            <w:top w:val="none" w:sz="0" w:space="0" w:color="auto"/>
            <w:left w:val="none" w:sz="0" w:space="0" w:color="auto"/>
            <w:bottom w:val="none" w:sz="0" w:space="0" w:color="auto"/>
            <w:right w:val="none" w:sz="0" w:space="0" w:color="auto"/>
          </w:divBdr>
        </w:div>
      </w:divsChild>
    </w:div>
    <w:div w:id="1560676336">
      <w:bodyDiv w:val="1"/>
      <w:marLeft w:val="0"/>
      <w:marRight w:val="0"/>
      <w:marTop w:val="0"/>
      <w:marBottom w:val="0"/>
      <w:divBdr>
        <w:top w:val="none" w:sz="0" w:space="0" w:color="auto"/>
        <w:left w:val="none" w:sz="0" w:space="0" w:color="auto"/>
        <w:bottom w:val="none" w:sz="0" w:space="0" w:color="auto"/>
        <w:right w:val="none" w:sz="0" w:space="0" w:color="auto"/>
      </w:divBdr>
    </w:div>
    <w:div w:id="1642030249">
      <w:bodyDiv w:val="1"/>
      <w:marLeft w:val="0"/>
      <w:marRight w:val="0"/>
      <w:marTop w:val="0"/>
      <w:marBottom w:val="0"/>
      <w:divBdr>
        <w:top w:val="none" w:sz="0" w:space="0" w:color="auto"/>
        <w:left w:val="none" w:sz="0" w:space="0" w:color="auto"/>
        <w:bottom w:val="none" w:sz="0" w:space="0" w:color="auto"/>
        <w:right w:val="none" w:sz="0" w:space="0" w:color="auto"/>
      </w:divBdr>
    </w:div>
    <w:div w:id="1655914640">
      <w:bodyDiv w:val="1"/>
      <w:marLeft w:val="0"/>
      <w:marRight w:val="0"/>
      <w:marTop w:val="0"/>
      <w:marBottom w:val="0"/>
      <w:divBdr>
        <w:top w:val="none" w:sz="0" w:space="0" w:color="auto"/>
        <w:left w:val="none" w:sz="0" w:space="0" w:color="auto"/>
        <w:bottom w:val="none" w:sz="0" w:space="0" w:color="auto"/>
        <w:right w:val="none" w:sz="0" w:space="0" w:color="auto"/>
      </w:divBdr>
    </w:div>
    <w:div w:id="1965848611">
      <w:bodyDiv w:val="1"/>
      <w:marLeft w:val="0"/>
      <w:marRight w:val="0"/>
      <w:marTop w:val="0"/>
      <w:marBottom w:val="0"/>
      <w:divBdr>
        <w:top w:val="none" w:sz="0" w:space="0" w:color="auto"/>
        <w:left w:val="none" w:sz="0" w:space="0" w:color="auto"/>
        <w:bottom w:val="none" w:sz="0" w:space="0" w:color="auto"/>
        <w:right w:val="none" w:sz="0" w:space="0" w:color="auto"/>
      </w:divBdr>
    </w:div>
    <w:div w:id="2047291992">
      <w:bodyDiv w:val="1"/>
      <w:marLeft w:val="0"/>
      <w:marRight w:val="0"/>
      <w:marTop w:val="0"/>
      <w:marBottom w:val="0"/>
      <w:divBdr>
        <w:top w:val="none" w:sz="0" w:space="0" w:color="auto"/>
        <w:left w:val="none" w:sz="0" w:space="0" w:color="auto"/>
        <w:bottom w:val="none" w:sz="0" w:space="0" w:color="auto"/>
        <w:right w:val="none" w:sz="0" w:space="0" w:color="auto"/>
      </w:divBdr>
      <w:divsChild>
        <w:div w:id="15619574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kalateave.ee/et/materjalid/blogi/9598-perk-on-nutipolvkonna-kalurite-abiline" TargetMode="Externa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7</Pages>
  <Words>1647</Words>
  <Characters>9393</Characters>
  <Application>Microsoft Macintosh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Reili Soppe</cp:lastModifiedBy>
  <cp:revision>8</cp:revision>
  <dcterms:created xsi:type="dcterms:W3CDTF">2021-06-09T20:59:00Z</dcterms:created>
  <dcterms:modified xsi:type="dcterms:W3CDTF">2021-06-15T07:45:00Z</dcterms:modified>
</cp:coreProperties>
</file>