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A14D8" w14:textId="77777777" w:rsidR="00B7431E" w:rsidRPr="0015269F" w:rsidRDefault="00B7431E" w:rsidP="0015269F">
      <w:pPr>
        <w:jc w:val="both"/>
        <w:rPr>
          <w:b/>
          <w:bCs/>
          <w:lang w:val="et-EE"/>
        </w:rPr>
      </w:pPr>
      <w:r w:rsidRPr="0015269F">
        <w:rPr>
          <w:b/>
          <w:bCs/>
          <w:lang w:val="et-EE"/>
        </w:rPr>
        <w:t>Virumaa Rannakalurite Ühing MTÜ</w:t>
      </w:r>
    </w:p>
    <w:p w14:paraId="632E81DA" w14:textId="64517328" w:rsidR="00B7431E" w:rsidRPr="0015269F" w:rsidRDefault="00B7431E" w:rsidP="0015269F">
      <w:pPr>
        <w:jc w:val="both"/>
        <w:rPr>
          <w:lang w:val="et-EE"/>
        </w:rPr>
      </w:pPr>
      <w:r w:rsidRPr="0015269F">
        <w:rPr>
          <w:b/>
          <w:lang w:val="et-EE"/>
        </w:rPr>
        <w:t>Juhatuse koosoleku PROTOKOLL</w:t>
      </w:r>
      <w:r w:rsidRPr="0015269F">
        <w:rPr>
          <w:b/>
          <w:lang w:val="et-EE"/>
        </w:rPr>
        <w:tab/>
      </w:r>
      <w:r w:rsidRPr="0015269F">
        <w:rPr>
          <w:b/>
          <w:lang w:val="et-EE"/>
        </w:rPr>
        <w:tab/>
      </w:r>
      <w:r w:rsidRPr="0015269F">
        <w:rPr>
          <w:b/>
          <w:lang w:val="et-EE"/>
        </w:rPr>
        <w:tab/>
      </w:r>
      <w:r w:rsidRPr="0015269F">
        <w:rPr>
          <w:b/>
          <w:lang w:val="et-EE"/>
        </w:rPr>
        <w:tab/>
      </w:r>
      <w:r w:rsidRPr="0015269F">
        <w:rPr>
          <w:b/>
          <w:lang w:val="et-EE"/>
        </w:rPr>
        <w:tab/>
      </w:r>
      <w:r w:rsidR="00020C68" w:rsidRPr="0015269F">
        <w:rPr>
          <w:lang w:val="et-EE"/>
        </w:rPr>
        <w:t>20.11</w:t>
      </w:r>
      <w:r w:rsidR="0021483E" w:rsidRPr="0015269F">
        <w:rPr>
          <w:lang w:val="et-EE"/>
        </w:rPr>
        <w:t>.2019.a</w:t>
      </w:r>
    </w:p>
    <w:p w14:paraId="0A386ACE" w14:textId="77777777" w:rsidR="0021483E" w:rsidRPr="0015269F" w:rsidRDefault="0021483E" w:rsidP="0015269F">
      <w:pPr>
        <w:jc w:val="both"/>
        <w:rPr>
          <w:rFonts w:eastAsia="MS Mincho"/>
          <w:lang w:val="et-EE" w:eastAsia="ja-JP"/>
        </w:rPr>
      </w:pPr>
      <w:r w:rsidRPr="0015269F">
        <w:rPr>
          <w:rFonts w:eastAsia="MS Mincho"/>
          <w:b/>
          <w:lang w:val="et-EE" w:eastAsia="ja-JP"/>
        </w:rPr>
        <w:t>Toimumiskoht:</w:t>
      </w:r>
      <w:r w:rsidRPr="0015269F">
        <w:rPr>
          <w:rFonts w:eastAsia="MS Mincho"/>
          <w:lang w:val="et-EE" w:eastAsia="ja-JP"/>
        </w:rPr>
        <w:t xml:space="preserve"> Võsul, Haljala vald, Lääne-Virumaa</w:t>
      </w:r>
    </w:p>
    <w:p w14:paraId="316615D0" w14:textId="2EE69B18" w:rsidR="0021483E" w:rsidRPr="0015269F" w:rsidRDefault="0021483E" w:rsidP="0015269F">
      <w:pPr>
        <w:jc w:val="both"/>
        <w:rPr>
          <w:rFonts w:eastAsia="MS Mincho"/>
          <w:lang w:val="et-EE" w:eastAsia="ja-JP"/>
        </w:rPr>
      </w:pPr>
      <w:r w:rsidRPr="0015269F">
        <w:rPr>
          <w:rFonts w:eastAsia="MS Mincho"/>
          <w:b/>
          <w:lang w:val="et-EE" w:eastAsia="ja-JP"/>
        </w:rPr>
        <w:t xml:space="preserve">Kuupäev: </w:t>
      </w:r>
      <w:r w:rsidR="00020C68" w:rsidRPr="0015269F">
        <w:rPr>
          <w:rFonts w:eastAsia="MS Mincho"/>
          <w:lang w:val="et-EE" w:eastAsia="ja-JP"/>
        </w:rPr>
        <w:t>20.11</w:t>
      </w:r>
      <w:r w:rsidRPr="0015269F">
        <w:rPr>
          <w:rFonts w:eastAsia="MS Mincho"/>
          <w:lang w:val="et-EE" w:eastAsia="ja-JP"/>
        </w:rPr>
        <w:t>.2019 .a.</w:t>
      </w:r>
    </w:p>
    <w:p w14:paraId="345F9026" w14:textId="17391723" w:rsidR="0021483E" w:rsidRPr="0015269F" w:rsidRDefault="00020C68" w:rsidP="0015269F">
      <w:pPr>
        <w:jc w:val="both"/>
        <w:rPr>
          <w:rFonts w:eastAsia="MS Mincho"/>
          <w:lang w:val="et-EE" w:eastAsia="ja-JP"/>
        </w:rPr>
      </w:pPr>
      <w:r w:rsidRPr="0015269F">
        <w:rPr>
          <w:rFonts w:eastAsia="MS Mincho"/>
          <w:lang w:val="et-EE" w:eastAsia="ja-JP"/>
        </w:rPr>
        <w:t>Koosolek algas kell 10</w:t>
      </w:r>
      <w:r w:rsidR="0021483E" w:rsidRPr="0015269F">
        <w:rPr>
          <w:rFonts w:eastAsia="MS Mincho"/>
          <w:lang w:val="et-EE" w:eastAsia="ja-JP"/>
        </w:rPr>
        <w:t>.00</w:t>
      </w:r>
    </w:p>
    <w:p w14:paraId="5129D580" w14:textId="577ADEBC" w:rsidR="0021483E" w:rsidRPr="0015269F" w:rsidRDefault="0021483E" w:rsidP="0015269F">
      <w:pPr>
        <w:jc w:val="both"/>
        <w:rPr>
          <w:rFonts w:eastAsia="MS Mincho"/>
          <w:lang w:val="et-EE" w:eastAsia="ja-JP"/>
        </w:rPr>
      </w:pPr>
      <w:r w:rsidRPr="0015269F">
        <w:rPr>
          <w:rFonts w:eastAsia="MS Mincho"/>
          <w:lang w:val="et-EE" w:eastAsia="ja-JP"/>
        </w:rPr>
        <w:t xml:space="preserve">Koosolek lõppes kell </w:t>
      </w:r>
      <w:r w:rsidR="0074657F">
        <w:rPr>
          <w:rFonts w:eastAsia="MS Mincho"/>
          <w:lang w:val="et-EE" w:eastAsia="ja-JP"/>
        </w:rPr>
        <w:t>12</w:t>
      </w:r>
      <w:r w:rsidRPr="0015269F">
        <w:rPr>
          <w:rFonts w:eastAsia="MS Mincho"/>
          <w:lang w:val="et-EE" w:eastAsia="ja-JP"/>
        </w:rPr>
        <w:t>.00</w:t>
      </w:r>
    </w:p>
    <w:p w14:paraId="4CF06538" w14:textId="18EF3F8D" w:rsidR="0021483E" w:rsidRPr="0015269F" w:rsidRDefault="0021483E" w:rsidP="0015269F">
      <w:pPr>
        <w:jc w:val="both"/>
        <w:rPr>
          <w:rFonts w:eastAsia="MS Mincho"/>
          <w:lang w:val="et-EE" w:eastAsia="ja-JP"/>
        </w:rPr>
      </w:pPr>
      <w:r w:rsidRPr="0015269F">
        <w:rPr>
          <w:rFonts w:eastAsia="MS Mincho"/>
          <w:b/>
          <w:lang w:val="et-EE" w:eastAsia="ja-JP"/>
        </w:rPr>
        <w:t>Osalejad:</w:t>
      </w:r>
      <w:r w:rsidRPr="0015269F">
        <w:rPr>
          <w:rFonts w:eastAsia="MS Mincho"/>
          <w:lang w:val="et-EE" w:eastAsia="ja-JP"/>
        </w:rPr>
        <w:t xml:space="preserve"> Mari Sepp, Valdek Kilk, Olavi Kasemaa, Silver Reisi, Hanno Nõmme</w:t>
      </w:r>
      <w:r w:rsidR="00020C68" w:rsidRPr="0015269F">
        <w:rPr>
          <w:rFonts w:eastAsia="MS Mincho"/>
          <w:lang w:val="et-EE" w:eastAsia="ja-JP"/>
        </w:rPr>
        <w:t xml:space="preserve">, Raim Sarv, Mait Markus, Einar </w:t>
      </w:r>
      <w:proofErr w:type="spellStart"/>
      <w:r w:rsidR="00020C68" w:rsidRPr="0015269F">
        <w:rPr>
          <w:rFonts w:eastAsia="MS Mincho"/>
          <w:lang w:val="et-EE" w:eastAsia="ja-JP"/>
        </w:rPr>
        <w:t>Vallbaum</w:t>
      </w:r>
      <w:proofErr w:type="spellEnd"/>
    </w:p>
    <w:p w14:paraId="3D67E764" w14:textId="320022CE" w:rsidR="0021483E" w:rsidRPr="0015269F" w:rsidRDefault="0021483E" w:rsidP="0015269F">
      <w:pPr>
        <w:jc w:val="both"/>
        <w:rPr>
          <w:rFonts w:eastAsia="MS Mincho"/>
          <w:lang w:val="et-EE" w:eastAsia="ja-JP"/>
        </w:rPr>
      </w:pPr>
      <w:r w:rsidRPr="0015269F">
        <w:rPr>
          <w:rFonts w:eastAsia="MS Mincho"/>
          <w:b/>
          <w:lang w:val="et-EE" w:eastAsia="ja-JP"/>
        </w:rPr>
        <w:t>Puudus:</w:t>
      </w:r>
      <w:r w:rsidRPr="0015269F">
        <w:rPr>
          <w:rFonts w:eastAsia="MS Mincho"/>
          <w:lang w:val="et-EE" w:eastAsia="ja-JP"/>
        </w:rPr>
        <w:t xml:space="preserve">  Maksim Iljin</w:t>
      </w:r>
    </w:p>
    <w:p w14:paraId="5624BD32" w14:textId="2E0F253B" w:rsidR="0021483E" w:rsidRPr="0015269F" w:rsidRDefault="0021483E" w:rsidP="0015269F">
      <w:pPr>
        <w:jc w:val="both"/>
        <w:rPr>
          <w:rFonts w:eastAsia="Calibri"/>
          <w:lang w:val="et-EE" w:eastAsia="ja-JP"/>
        </w:rPr>
      </w:pPr>
      <w:r w:rsidRPr="0015269F">
        <w:rPr>
          <w:rFonts w:eastAsia="Calibri"/>
          <w:lang w:val="et-EE" w:eastAsia="ja-JP"/>
        </w:rPr>
        <w:t>Koosoleku</w:t>
      </w:r>
      <w:r w:rsidR="00020C68" w:rsidRPr="0015269F">
        <w:rPr>
          <w:rFonts w:eastAsia="Calibri"/>
          <w:lang w:val="et-EE" w:eastAsia="ja-JP"/>
        </w:rPr>
        <w:t xml:space="preserve">l osales </w:t>
      </w:r>
      <w:r w:rsidRPr="0015269F">
        <w:rPr>
          <w:rFonts w:eastAsia="Calibri"/>
          <w:lang w:val="et-EE" w:eastAsia="ja-JP"/>
        </w:rPr>
        <w:t xml:space="preserve"> Reili Soppe</w:t>
      </w:r>
    </w:p>
    <w:p w14:paraId="5A7B0725" w14:textId="77777777" w:rsidR="0021483E" w:rsidRPr="0015269F" w:rsidRDefault="0021483E" w:rsidP="0015269F">
      <w:pPr>
        <w:jc w:val="both"/>
        <w:rPr>
          <w:rFonts w:eastAsia="MS Mincho"/>
          <w:lang w:val="et-EE" w:eastAsia="ja-JP"/>
        </w:rPr>
      </w:pPr>
      <w:r w:rsidRPr="0015269F">
        <w:rPr>
          <w:rFonts w:eastAsia="MS Mincho"/>
          <w:b/>
          <w:lang w:val="et-EE" w:eastAsia="ja-JP"/>
        </w:rPr>
        <w:t>Koosoleku juhataja:</w:t>
      </w:r>
      <w:r w:rsidRPr="0015269F">
        <w:rPr>
          <w:rFonts w:eastAsia="MS Mincho"/>
          <w:lang w:val="et-EE" w:eastAsia="ja-JP"/>
        </w:rPr>
        <w:t xml:space="preserve"> Mari Sepp</w:t>
      </w:r>
    </w:p>
    <w:p w14:paraId="3CCE0A6E" w14:textId="77777777" w:rsidR="00B7431E" w:rsidRPr="0015269F" w:rsidRDefault="0021483E" w:rsidP="0015269F">
      <w:pPr>
        <w:jc w:val="both"/>
        <w:rPr>
          <w:rFonts w:eastAsia="MS Mincho"/>
          <w:lang w:val="et-EE" w:eastAsia="ja-JP"/>
        </w:rPr>
      </w:pPr>
      <w:proofErr w:type="spellStart"/>
      <w:r w:rsidRPr="0015269F">
        <w:rPr>
          <w:rFonts w:eastAsia="MS Mincho"/>
          <w:b/>
          <w:lang w:val="et-EE" w:eastAsia="ja-JP"/>
        </w:rPr>
        <w:t>Protokollija</w:t>
      </w:r>
      <w:proofErr w:type="spellEnd"/>
      <w:r w:rsidRPr="0015269F">
        <w:rPr>
          <w:rFonts w:eastAsia="MS Mincho"/>
          <w:lang w:val="et-EE" w:eastAsia="ja-JP"/>
        </w:rPr>
        <w:t>: Reili Soppe</w:t>
      </w:r>
    </w:p>
    <w:p w14:paraId="02B02AEF" w14:textId="77777777" w:rsidR="0015269F" w:rsidRPr="0015269F" w:rsidRDefault="0015269F" w:rsidP="0015269F">
      <w:pPr>
        <w:jc w:val="both"/>
        <w:rPr>
          <w:lang w:val="et-EE"/>
        </w:rPr>
      </w:pPr>
    </w:p>
    <w:p w14:paraId="4772FEB1" w14:textId="77777777" w:rsidR="004F1943" w:rsidRPr="0015269F" w:rsidRDefault="004F1943" w:rsidP="0015269F">
      <w:pPr>
        <w:jc w:val="both"/>
        <w:rPr>
          <w:b/>
          <w:lang w:val="et-EE"/>
        </w:rPr>
      </w:pPr>
      <w:r w:rsidRPr="0015269F">
        <w:rPr>
          <w:b/>
          <w:lang w:val="et-EE"/>
        </w:rPr>
        <w:t>Päevakord:</w:t>
      </w:r>
    </w:p>
    <w:p w14:paraId="7F8FF8A9" w14:textId="1FA0DFA5" w:rsidR="00020C68" w:rsidRPr="0015269F" w:rsidRDefault="00020C68" w:rsidP="0015269F">
      <w:pPr>
        <w:pStyle w:val="ListParagraph"/>
        <w:numPr>
          <w:ilvl w:val="0"/>
          <w:numId w:val="5"/>
        </w:numPr>
        <w:jc w:val="both"/>
        <w:rPr>
          <w:rFonts w:ascii="Times New Roman" w:hAnsi="Times New Roman" w:cs="Times New Roman"/>
          <w:sz w:val="24"/>
          <w:szCs w:val="24"/>
        </w:rPr>
      </w:pPr>
      <w:r w:rsidRPr="0015269F">
        <w:rPr>
          <w:rFonts w:ascii="Times New Roman" w:hAnsi="Times New Roman" w:cs="Times New Roman"/>
          <w:sz w:val="24"/>
          <w:szCs w:val="24"/>
        </w:rPr>
        <w:t xml:space="preserve">Projektitoetuste taotluste paremusjärjestuse tutvustamine ja ettepaneku tegemine </w:t>
      </w:r>
      <w:proofErr w:type="spellStart"/>
      <w:r w:rsidRPr="0015269F">
        <w:rPr>
          <w:rFonts w:ascii="Times New Roman" w:hAnsi="Times New Roman" w:cs="Times New Roman"/>
          <w:sz w:val="24"/>
          <w:szCs w:val="24"/>
        </w:rPr>
        <w:t>PRIA-le</w:t>
      </w:r>
      <w:proofErr w:type="spellEnd"/>
      <w:r w:rsidRPr="0015269F">
        <w:rPr>
          <w:rFonts w:ascii="Times New Roman" w:hAnsi="Times New Roman" w:cs="Times New Roman"/>
          <w:sz w:val="24"/>
          <w:szCs w:val="24"/>
        </w:rPr>
        <w:t xml:space="preserve"> rahastamiseks.</w:t>
      </w:r>
    </w:p>
    <w:p w14:paraId="2362AC78" w14:textId="77777777" w:rsidR="00020C68" w:rsidRPr="0015269F" w:rsidRDefault="00020C68" w:rsidP="0015269F">
      <w:pPr>
        <w:pStyle w:val="ListParagraph"/>
        <w:numPr>
          <w:ilvl w:val="0"/>
          <w:numId w:val="5"/>
        </w:numPr>
        <w:jc w:val="both"/>
        <w:rPr>
          <w:rFonts w:ascii="Times New Roman" w:hAnsi="Times New Roman" w:cs="Times New Roman"/>
          <w:sz w:val="24"/>
          <w:szCs w:val="24"/>
        </w:rPr>
      </w:pPr>
      <w:r w:rsidRPr="0015269F">
        <w:rPr>
          <w:rFonts w:ascii="Times New Roman" w:hAnsi="Times New Roman" w:cs="Times New Roman"/>
          <w:sz w:val="24"/>
          <w:szCs w:val="24"/>
        </w:rPr>
        <w:t>VRKÜ strateegia 2020+ muudatuste tutvustamine</w:t>
      </w:r>
    </w:p>
    <w:p w14:paraId="5CB2A8EE" w14:textId="77777777" w:rsidR="00020C68" w:rsidRPr="0015269F" w:rsidRDefault="00020C68" w:rsidP="0015269F">
      <w:pPr>
        <w:pStyle w:val="ListParagraph"/>
        <w:numPr>
          <w:ilvl w:val="0"/>
          <w:numId w:val="5"/>
        </w:numPr>
        <w:jc w:val="both"/>
        <w:rPr>
          <w:rFonts w:ascii="Times New Roman" w:hAnsi="Times New Roman" w:cs="Times New Roman"/>
          <w:sz w:val="24"/>
          <w:szCs w:val="24"/>
        </w:rPr>
      </w:pPr>
      <w:r w:rsidRPr="0015269F">
        <w:rPr>
          <w:rFonts w:ascii="Times New Roman" w:hAnsi="Times New Roman" w:cs="Times New Roman"/>
          <w:sz w:val="24"/>
          <w:szCs w:val="24"/>
        </w:rPr>
        <w:t>VRKÜ rakenduskava 2020-2022 tutvustamine.</w:t>
      </w:r>
    </w:p>
    <w:p w14:paraId="39FE8259" w14:textId="3B1E040B" w:rsidR="00DD14F2" w:rsidRPr="0015269F" w:rsidRDefault="00020C68" w:rsidP="0015269F">
      <w:pPr>
        <w:pStyle w:val="ListParagraph"/>
        <w:numPr>
          <w:ilvl w:val="0"/>
          <w:numId w:val="5"/>
        </w:numPr>
        <w:jc w:val="both"/>
        <w:rPr>
          <w:rFonts w:ascii="Times New Roman" w:hAnsi="Times New Roman" w:cs="Times New Roman"/>
          <w:sz w:val="24"/>
          <w:szCs w:val="24"/>
        </w:rPr>
      </w:pPr>
      <w:r w:rsidRPr="0015269F">
        <w:rPr>
          <w:rFonts w:ascii="Times New Roman" w:hAnsi="Times New Roman" w:cs="Times New Roman"/>
          <w:sz w:val="24"/>
          <w:szCs w:val="24"/>
        </w:rPr>
        <w:t>Informatiivsed küsimused.</w:t>
      </w:r>
    </w:p>
    <w:p w14:paraId="098DFC61" w14:textId="77777777" w:rsidR="00DD14F2" w:rsidRPr="0015269F" w:rsidRDefault="00DD14F2" w:rsidP="0015269F">
      <w:pPr>
        <w:jc w:val="both"/>
        <w:rPr>
          <w:lang w:val="et-EE"/>
        </w:rPr>
      </w:pPr>
    </w:p>
    <w:p w14:paraId="2F192E4C" w14:textId="77777777" w:rsidR="00020C68" w:rsidRPr="0015269F" w:rsidRDefault="00020C68" w:rsidP="0015269F">
      <w:pPr>
        <w:pStyle w:val="ListParagraph"/>
        <w:numPr>
          <w:ilvl w:val="0"/>
          <w:numId w:val="4"/>
        </w:numPr>
        <w:jc w:val="both"/>
        <w:rPr>
          <w:rFonts w:ascii="Times New Roman" w:hAnsi="Times New Roman" w:cs="Times New Roman"/>
          <w:b/>
          <w:sz w:val="24"/>
          <w:szCs w:val="24"/>
        </w:rPr>
      </w:pPr>
      <w:r w:rsidRPr="0015269F">
        <w:rPr>
          <w:rFonts w:ascii="Times New Roman" w:hAnsi="Times New Roman" w:cs="Times New Roman"/>
          <w:b/>
          <w:sz w:val="24"/>
          <w:szCs w:val="24"/>
        </w:rPr>
        <w:t xml:space="preserve">Projektitoetuste taotluste paremusjärjestuse tutvustamine ja ettepaneku tegemine </w:t>
      </w:r>
      <w:proofErr w:type="spellStart"/>
      <w:r w:rsidRPr="0015269F">
        <w:rPr>
          <w:rFonts w:ascii="Times New Roman" w:hAnsi="Times New Roman" w:cs="Times New Roman"/>
          <w:b/>
          <w:sz w:val="24"/>
          <w:szCs w:val="24"/>
        </w:rPr>
        <w:t>PRIA-le</w:t>
      </w:r>
      <w:proofErr w:type="spellEnd"/>
      <w:r w:rsidRPr="0015269F">
        <w:rPr>
          <w:rFonts w:ascii="Times New Roman" w:hAnsi="Times New Roman" w:cs="Times New Roman"/>
          <w:b/>
          <w:sz w:val="24"/>
          <w:szCs w:val="24"/>
        </w:rPr>
        <w:t xml:space="preserve"> rahastamiseks.</w:t>
      </w:r>
    </w:p>
    <w:p w14:paraId="7130563B" w14:textId="4EAF5ED4" w:rsidR="00020C68" w:rsidRPr="0015269F" w:rsidRDefault="00020C68" w:rsidP="0015269F">
      <w:pPr>
        <w:jc w:val="both"/>
        <w:rPr>
          <w:lang w:val="et-EE"/>
        </w:rPr>
      </w:pPr>
      <w:r w:rsidRPr="0015269F">
        <w:rPr>
          <w:lang w:val="et-EE"/>
        </w:rPr>
        <w:t>Taotlusvoor toimus ajavahemikul 30.09. - 08.10.2019. Laekus viis taotlust. Hindamiskomisjon tutvus taotlustega alates 04.11. 2019. a. Hindamiskomisjoni koosolek toimus 15.11.2019.a Neli taotlust oli toetussummaga alla 60 000 euro ja üks projektitoetuse taotlus oli üle 60 000 euro.</w:t>
      </w:r>
      <w:r w:rsidR="00E66F71" w:rsidRPr="0015269F">
        <w:rPr>
          <w:lang w:val="et-EE"/>
        </w:rPr>
        <w:t xml:space="preserve"> Juhatus on kontrollinud, et hindamised toimusid etteantud nõuete kohaselt.</w:t>
      </w:r>
    </w:p>
    <w:p w14:paraId="07F7CBBA" w14:textId="14D8DF73" w:rsidR="00020C68" w:rsidRPr="0015269F" w:rsidRDefault="0015269F" w:rsidP="0015269F">
      <w:pPr>
        <w:pStyle w:val="ListParagraph"/>
        <w:numPr>
          <w:ilvl w:val="1"/>
          <w:numId w:val="6"/>
        </w:numPr>
        <w:jc w:val="both"/>
        <w:rPr>
          <w:rFonts w:ascii="Times New Roman" w:hAnsi="Times New Roman" w:cs="Times New Roman"/>
          <w:b/>
          <w:i/>
          <w:sz w:val="24"/>
          <w:szCs w:val="24"/>
        </w:rPr>
      </w:pPr>
      <w:r w:rsidRPr="0015269F">
        <w:rPr>
          <w:rFonts w:ascii="Times New Roman" w:hAnsi="Times New Roman" w:cs="Times New Roman"/>
          <w:b/>
          <w:i/>
          <w:sz w:val="24"/>
          <w:szCs w:val="24"/>
        </w:rPr>
        <w:t xml:space="preserve"> </w:t>
      </w:r>
      <w:r w:rsidR="00020C68" w:rsidRPr="0015269F">
        <w:rPr>
          <w:rFonts w:ascii="Times New Roman" w:hAnsi="Times New Roman" w:cs="Times New Roman"/>
          <w:b/>
          <w:i/>
          <w:sz w:val="24"/>
          <w:szCs w:val="24"/>
        </w:rPr>
        <w:t>I- tegevussuuna projektitoetuste paremusjärjestus kujunes järgnevalt:</w:t>
      </w:r>
    </w:p>
    <w:p w14:paraId="258A0DDA" w14:textId="485035E5" w:rsidR="00020C68" w:rsidRPr="0015269F" w:rsidRDefault="0015269F" w:rsidP="0015269F">
      <w:pPr>
        <w:jc w:val="both"/>
        <w:rPr>
          <w:lang w:val="et-EE"/>
        </w:rPr>
      </w:pPr>
      <w:r w:rsidRPr="0015269F">
        <w:rPr>
          <w:lang w:val="et-EE"/>
        </w:rPr>
        <w:t xml:space="preserve">1. </w:t>
      </w:r>
      <w:r w:rsidR="00020C68" w:rsidRPr="0015269F">
        <w:rPr>
          <w:lang w:val="et-EE"/>
        </w:rPr>
        <w:t>Taotlus nr 17-24.2/19/1166 – Kaubiku soetamine – taotletav summa 13 457,98</w:t>
      </w:r>
      <w:r w:rsidRPr="0015269F">
        <w:rPr>
          <w:lang w:val="et-EE"/>
        </w:rPr>
        <w:t xml:space="preserve"> eurot</w:t>
      </w:r>
      <w:r w:rsidR="00020C68" w:rsidRPr="0015269F">
        <w:rPr>
          <w:lang w:val="et-EE"/>
        </w:rPr>
        <w:t>; hindepunkte 6,20</w:t>
      </w:r>
      <w:r w:rsidR="00DD14F2" w:rsidRPr="0015269F">
        <w:rPr>
          <w:lang w:val="et-EE"/>
        </w:rPr>
        <w:t>.</w:t>
      </w:r>
    </w:p>
    <w:p w14:paraId="6BA87CA7" w14:textId="77777777" w:rsidR="00F41C64" w:rsidRPr="0015269F" w:rsidRDefault="00F41C64" w:rsidP="0015269F">
      <w:pPr>
        <w:jc w:val="both"/>
        <w:rPr>
          <w:lang w:val="et-EE"/>
        </w:rPr>
      </w:pPr>
    </w:p>
    <w:p w14:paraId="3C423737" w14:textId="48306B6E" w:rsidR="00020C68" w:rsidRPr="0015269F" w:rsidRDefault="0015269F" w:rsidP="0015269F">
      <w:pPr>
        <w:jc w:val="both"/>
        <w:rPr>
          <w:lang w:val="et-EE"/>
        </w:rPr>
      </w:pPr>
      <w:r w:rsidRPr="0015269F">
        <w:rPr>
          <w:lang w:val="et-EE"/>
        </w:rPr>
        <w:t xml:space="preserve">2. </w:t>
      </w:r>
      <w:r w:rsidR="00020C68" w:rsidRPr="0015269F">
        <w:rPr>
          <w:lang w:val="et-EE"/>
        </w:rPr>
        <w:t>Taotlus nr 17-24.2/19/1163 – Kalaruumi ehitamine – taotletav summa 18 038,16</w:t>
      </w:r>
      <w:r w:rsidRPr="0015269F">
        <w:rPr>
          <w:lang w:val="et-EE"/>
        </w:rPr>
        <w:t xml:space="preserve"> eurot</w:t>
      </w:r>
      <w:r w:rsidR="00020C68" w:rsidRPr="0015269F">
        <w:rPr>
          <w:lang w:val="et-EE"/>
        </w:rPr>
        <w:t>; hindepunkte 5, 40</w:t>
      </w:r>
      <w:r w:rsidR="00DD14F2" w:rsidRPr="0015269F">
        <w:rPr>
          <w:lang w:val="et-EE"/>
        </w:rPr>
        <w:t>.</w:t>
      </w:r>
    </w:p>
    <w:p w14:paraId="505342E4" w14:textId="77777777" w:rsidR="00020C68" w:rsidRPr="0015269F" w:rsidRDefault="00020C68" w:rsidP="0015269F">
      <w:pPr>
        <w:jc w:val="both"/>
        <w:rPr>
          <w:lang w:val="et-EE"/>
        </w:rPr>
      </w:pPr>
    </w:p>
    <w:p w14:paraId="3C40AE70" w14:textId="77777777" w:rsidR="00DD14F2" w:rsidRPr="0015269F" w:rsidRDefault="00020C68" w:rsidP="0015269F">
      <w:pPr>
        <w:jc w:val="both"/>
        <w:rPr>
          <w:lang w:val="et-EE"/>
        </w:rPr>
      </w:pPr>
      <w:r w:rsidRPr="0015269F">
        <w:rPr>
          <w:lang w:val="et-EE"/>
        </w:rPr>
        <w:t xml:space="preserve">Ettepanek: </w:t>
      </w:r>
    </w:p>
    <w:p w14:paraId="2539F753" w14:textId="1870C99E" w:rsidR="00020C68" w:rsidRPr="0015269F" w:rsidRDefault="00020C68" w:rsidP="0015269F">
      <w:pPr>
        <w:jc w:val="both"/>
        <w:rPr>
          <w:lang w:val="et-EE"/>
        </w:rPr>
      </w:pPr>
      <w:r w:rsidRPr="0015269F">
        <w:rPr>
          <w:rFonts w:eastAsia="Times New Roman"/>
          <w:lang w:val="et-EE"/>
        </w:rPr>
        <w:t>kinnitada I-tegevussuuna alla 60</w:t>
      </w:r>
      <w:r w:rsidRPr="0015269F">
        <w:rPr>
          <w:lang w:val="et-EE"/>
        </w:rPr>
        <w:t xml:space="preserve"> </w:t>
      </w:r>
      <w:r w:rsidRPr="0015269F">
        <w:rPr>
          <w:rFonts w:eastAsia="Times New Roman"/>
          <w:lang w:val="et-EE"/>
        </w:rPr>
        <w:t xml:space="preserve">000 euro projektitoetus taotluste paremusjärjestus ning teha </w:t>
      </w:r>
      <w:proofErr w:type="spellStart"/>
      <w:r w:rsidRPr="0015269F">
        <w:rPr>
          <w:rFonts w:eastAsia="Times New Roman"/>
          <w:lang w:val="et-EE"/>
        </w:rPr>
        <w:t>PRIA-le</w:t>
      </w:r>
      <w:proofErr w:type="spellEnd"/>
      <w:r w:rsidRPr="0015269F">
        <w:rPr>
          <w:rFonts w:eastAsia="Times New Roman"/>
          <w:lang w:val="et-EE"/>
        </w:rPr>
        <w:t xml:space="preserve"> ettepanek rahuldada alla 60 000 euro maksvate hindamisele läinud ning kvalifitseerunud</w:t>
      </w:r>
    </w:p>
    <w:p w14:paraId="50875E2F" w14:textId="77777777" w:rsidR="00020C68" w:rsidRPr="0015269F" w:rsidRDefault="00020C68" w:rsidP="0015269F">
      <w:pPr>
        <w:jc w:val="both"/>
        <w:rPr>
          <w:lang w:val="et-EE"/>
        </w:rPr>
      </w:pPr>
      <w:r w:rsidRPr="0015269F">
        <w:rPr>
          <w:lang w:val="et-EE"/>
        </w:rPr>
        <w:t xml:space="preserve">Hääletati: </w:t>
      </w:r>
    </w:p>
    <w:p w14:paraId="7A70D32C" w14:textId="1EF1D779" w:rsidR="00020C68" w:rsidRPr="0015269F" w:rsidRDefault="00020C68" w:rsidP="0015269F">
      <w:pPr>
        <w:jc w:val="both"/>
        <w:rPr>
          <w:lang w:val="et-EE"/>
        </w:rPr>
      </w:pPr>
      <w:r w:rsidRPr="0015269F">
        <w:rPr>
          <w:lang w:val="et-EE"/>
        </w:rPr>
        <w:t>7 poolt, 0 vastu, 0 erapooletut, taandas O. Kasemaa</w:t>
      </w:r>
    </w:p>
    <w:p w14:paraId="32818D4E" w14:textId="30BA2D06" w:rsidR="00DD14F2" w:rsidRPr="0015269F" w:rsidRDefault="00020C68" w:rsidP="0015269F">
      <w:pPr>
        <w:jc w:val="both"/>
        <w:rPr>
          <w:b/>
          <w:lang w:val="et-EE"/>
        </w:rPr>
      </w:pPr>
      <w:r w:rsidRPr="0015269F">
        <w:rPr>
          <w:b/>
          <w:lang w:val="et-EE"/>
        </w:rPr>
        <w:t xml:space="preserve">Otsustati: </w:t>
      </w:r>
    </w:p>
    <w:p w14:paraId="01F5BDE1" w14:textId="77777777" w:rsidR="00DD14F2" w:rsidRPr="0015269F" w:rsidRDefault="00DD14F2" w:rsidP="0015269F">
      <w:pPr>
        <w:jc w:val="both"/>
        <w:rPr>
          <w:b/>
          <w:lang w:val="et-EE"/>
        </w:rPr>
      </w:pPr>
    </w:p>
    <w:p w14:paraId="00CC7473" w14:textId="259707DC" w:rsidR="00020C68" w:rsidRPr="0015269F" w:rsidRDefault="00DD14F2" w:rsidP="0015269F">
      <w:pPr>
        <w:jc w:val="both"/>
        <w:rPr>
          <w:rFonts w:eastAsia="Times New Roman"/>
          <w:lang w:val="et-EE"/>
        </w:rPr>
      </w:pPr>
      <w:r w:rsidRPr="0015269F">
        <w:rPr>
          <w:rFonts w:eastAsia="Times New Roman"/>
          <w:lang w:val="et-EE"/>
        </w:rPr>
        <w:lastRenderedPageBreak/>
        <w:t xml:space="preserve">1.1. </w:t>
      </w:r>
      <w:r w:rsidR="00020C68" w:rsidRPr="0015269F">
        <w:rPr>
          <w:rFonts w:eastAsia="Times New Roman"/>
          <w:lang w:val="et-EE"/>
        </w:rPr>
        <w:t>kinnitada I-tegevussuuna alla 60</w:t>
      </w:r>
      <w:r w:rsidR="00020C68" w:rsidRPr="0015269F">
        <w:rPr>
          <w:lang w:val="et-EE"/>
        </w:rPr>
        <w:t xml:space="preserve"> </w:t>
      </w:r>
      <w:r w:rsidR="00020C68" w:rsidRPr="0015269F">
        <w:rPr>
          <w:rFonts w:eastAsia="Times New Roman"/>
          <w:lang w:val="et-EE"/>
        </w:rPr>
        <w:t xml:space="preserve">000 euro projektitoetus taotluste paremusjärjestus ning teha </w:t>
      </w:r>
      <w:proofErr w:type="spellStart"/>
      <w:r w:rsidR="00020C68" w:rsidRPr="0015269F">
        <w:rPr>
          <w:rFonts w:eastAsia="Times New Roman"/>
          <w:lang w:val="et-EE"/>
        </w:rPr>
        <w:t>PRIA-le</w:t>
      </w:r>
      <w:proofErr w:type="spellEnd"/>
      <w:r w:rsidR="00020C68" w:rsidRPr="0015269F">
        <w:rPr>
          <w:rFonts w:eastAsia="Times New Roman"/>
          <w:lang w:val="et-EE"/>
        </w:rPr>
        <w:t xml:space="preserve"> ettepanek rahuldada alla 60 000 euro maksvate hindamisele läinud ning kvalifitseerunud.</w:t>
      </w:r>
    </w:p>
    <w:p w14:paraId="102D3DFD" w14:textId="77777777" w:rsidR="00020C68" w:rsidRPr="0015269F" w:rsidRDefault="00020C68" w:rsidP="0015269F">
      <w:pPr>
        <w:pStyle w:val="ListParagraph"/>
        <w:ind w:left="360"/>
        <w:jc w:val="both"/>
        <w:rPr>
          <w:rFonts w:ascii="Times New Roman" w:hAnsi="Times New Roman" w:cs="Times New Roman"/>
          <w:i/>
          <w:sz w:val="24"/>
          <w:szCs w:val="24"/>
        </w:rPr>
      </w:pPr>
    </w:p>
    <w:p w14:paraId="18DE3BD9" w14:textId="1AA8FF7E" w:rsidR="00020C68" w:rsidRPr="0015269F" w:rsidRDefault="00F41C64" w:rsidP="0015269F">
      <w:pPr>
        <w:pStyle w:val="ListParagraph"/>
        <w:numPr>
          <w:ilvl w:val="1"/>
          <w:numId w:val="6"/>
        </w:numPr>
        <w:jc w:val="both"/>
        <w:rPr>
          <w:rFonts w:ascii="Times New Roman" w:hAnsi="Times New Roman" w:cs="Times New Roman"/>
          <w:b/>
          <w:i/>
          <w:sz w:val="24"/>
          <w:szCs w:val="24"/>
        </w:rPr>
      </w:pPr>
      <w:r w:rsidRPr="0015269F">
        <w:rPr>
          <w:rFonts w:ascii="Times New Roman" w:hAnsi="Times New Roman" w:cs="Times New Roman"/>
          <w:b/>
          <w:i/>
          <w:sz w:val="24"/>
          <w:szCs w:val="24"/>
        </w:rPr>
        <w:t xml:space="preserve"> II-tegevussuuna projektitoetuse paremusjärjestus kujunes järgnevalt:</w:t>
      </w:r>
    </w:p>
    <w:p w14:paraId="245E4321" w14:textId="0496419E" w:rsidR="00F35EDA" w:rsidRPr="0015269F" w:rsidRDefault="0015269F" w:rsidP="0015269F">
      <w:pPr>
        <w:jc w:val="both"/>
        <w:rPr>
          <w:lang w:val="et-EE"/>
        </w:rPr>
      </w:pPr>
      <w:r w:rsidRPr="0015269F">
        <w:rPr>
          <w:lang w:val="et-EE"/>
        </w:rPr>
        <w:t xml:space="preserve">1. </w:t>
      </w:r>
      <w:r w:rsidR="00FF2A49" w:rsidRPr="0015269F">
        <w:rPr>
          <w:lang w:val="et-EE"/>
        </w:rPr>
        <w:t>Taotlus nr 17-24.2/19/1165 – Narva-Jõesuu mesinduse arendamine – taotletav summa 2231,60</w:t>
      </w:r>
      <w:r w:rsidRPr="0015269F">
        <w:rPr>
          <w:lang w:val="et-EE"/>
        </w:rPr>
        <w:t xml:space="preserve"> eurot</w:t>
      </w:r>
      <w:r w:rsidR="00FF2A49" w:rsidRPr="0015269F">
        <w:rPr>
          <w:lang w:val="et-EE"/>
        </w:rPr>
        <w:t>; hindepunkte 4, 66</w:t>
      </w:r>
    </w:p>
    <w:p w14:paraId="59CFF9A4" w14:textId="41072D51" w:rsidR="00F41C64" w:rsidRPr="0015269F" w:rsidRDefault="00F41C64" w:rsidP="0015269F">
      <w:pPr>
        <w:jc w:val="both"/>
        <w:rPr>
          <w:lang w:val="et-EE"/>
        </w:rPr>
      </w:pPr>
      <w:r w:rsidRPr="0015269F">
        <w:rPr>
          <w:lang w:val="et-EE"/>
        </w:rPr>
        <w:t xml:space="preserve">Taotlus ei </w:t>
      </w:r>
      <w:proofErr w:type="spellStart"/>
      <w:r w:rsidRPr="0015269F">
        <w:rPr>
          <w:lang w:val="et-EE"/>
        </w:rPr>
        <w:t>kvalifitsserunud</w:t>
      </w:r>
      <w:proofErr w:type="spellEnd"/>
      <w:r w:rsidRPr="0015269F">
        <w:rPr>
          <w:lang w:val="et-EE"/>
        </w:rPr>
        <w:t xml:space="preserve"> kuna sai kahe kriteeriumi lõikes vähemalt kolmelt hindajalt hindeks “2”.</w:t>
      </w:r>
    </w:p>
    <w:p w14:paraId="7FDCC67A" w14:textId="77777777" w:rsidR="00AA0C1A" w:rsidRPr="0015269F" w:rsidRDefault="00AA0C1A" w:rsidP="0015269F">
      <w:pPr>
        <w:jc w:val="both"/>
        <w:rPr>
          <w:rFonts w:eastAsia="Times New Roman"/>
          <w:lang w:val="et-EE"/>
        </w:rPr>
      </w:pPr>
      <w:r w:rsidRPr="0015269F">
        <w:rPr>
          <w:rFonts w:eastAsia="Times New Roman"/>
          <w:lang w:val="et-EE"/>
        </w:rPr>
        <w:t>Ettepanek: kinnitada II-tegevussuuna alla 60</w:t>
      </w:r>
      <w:r w:rsidRPr="0015269F">
        <w:rPr>
          <w:lang w:val="et-EE"/>
        </w:rPr>
        <w:t xml:space="preserve"> </w:t>
      </w:r>
      <w:r w:rsidRPr="0015269F">
        <w:rPr>
          <w:rFonts w:eastAsia="Times New Roman"/>
          <w:lang w:val="et-EE"/>
        </w:rPr>
        <w:t xml:space="preserve">000 euro projektitoetus taotluste paremusjärjestus ning teha </w:t>
      </w:r>
      <w:proofErr w:type="spellStart"/>
      <w:r w:rsidRPr="0015269F">
        <w:rPr>
          <w:rFonts w:eastAsia="Times New Roman"/>
          <w:lang w:val="et-EE"/>
        </w:rPr>
        <w:t>PRIA-le</w:t>
      </w:r>
      <w:proofErr w:type="spellEnd"/>
      <w:r w:rsidRPr="0015269F">
        <w:rPr>
          <w:rFonts w:eastAsia="Times New Roman"/>
          <w:lang w:val="et-EE"/>
        </w:rPr>
        <w:t xml:space="preserve"> ettepanek rahuldada alla 60 000 euro maksvate hindamisele läinud ning kvalifitseerunud projektide taotlused ning rahastada taotletud toetuse summa ulatuses.</w:t>
      </w:r>
    </w:p>
    <w:p w14:paraId="23C77EB2" w14:textId="77777777" w:rsidR="00DD14F2" w:rsidRPr="0015269F" w:rsidRDefault="00AA0C1A" w:rsidP="0015269F">
      <w:pPr>
        <w:jc w:val="both"/>
        <w:rPr>
          <w:lang w:val="et-EE"/>
        </w:rPr>
      </w:pPr>
      <w:r w:rsidRPr="0015269F">
        <w:rPr>
          <w:lang w:val="et-EE"/>
        </w:rPr>
        <w:t xml:space="preserve">Hääletati: </w:t>
      </w:r>
    </w:p>
    <w:p w14:paraId="4E3330F1" w14:textId="37542DC9" w:rsidR="00AA0C1A" w:rsidRPr="0015269F" w:rsidRDefault="00AA0C1A" w:rsidP="0015269F">
      <w:pPr>
        <w:jc w:val="both"/>
        <w:rPr>
          <w:rFonts w:eastAsia="Times New Roman"/>
          <w:lang w:val="et-EE"/>
        </w:rPr>
      </w:pPr>
      <w:r w:rsidRPr="0015269F">
        <w:rPr>
          <w:lang w:val="et-EE"/>
        </w:rPr>
        <w:t xml:space="preserve">8 </w:t>
      </w:r>
      <w:r w:rsidRPr="0015269F">
        <w:rPr>
          <w:rFonts w:eastAsia="Times New Roman"/>
          <w:lang w:val="et-EE"/>
        </w:rPr>
        <w:t>poolt, 0 vastu, 0 erapooletut</w:t>
      </w:r>
    </w:p>
    <w:p w14:paraId="7FF943FC" w14:textId="77777777" w:rsidR="00DD14F2" w:rsidRPr="0015269F" w:rsidRDefault="00AA0C1A" w:rsidP="0015269F">
      <w:pPr>
        <w:jc w:val="both"/>
        <w:rPr>
          <w:rFonts w:eastAsia="Times New Roman"/>
          <w:lang w:val="et-EE"/>
        </w:rPr>
      </w:pPr>
      <w:r w:rsidRPr="0015269F">
        <w:rPr>
          <w:rFonts w:eastAsia="Times New Roman"/>
          <w:b/>
          <w:lang w:val="et-EE"/>
        </w:rPr>
        <w:t>Otsustati</w:t>
      </w:r>
      <w:r w:rsidRPr="0015269F">
        <w:rPr>
          <w:rFonts w:eastAsia="Times New Roman"/>
          <w:lang w:val="et-EE"/>
        </w:rPr>
        <w:t xml:space="preserve">: </w:t>
      </w:r>
    </w:p>
    <w:p w14:paraId="14399383" w14:textId="18B20EFD" w:rsidR="00AA0C1A" w:rsidRDefault="00AA0C1A" w:rsidP="0015269F">
      <w:pPr>
        <w:jc w:val="both"/>
        <w:rPr>
          <w:rFonts w:eastAsia="Times New Roman"/>
          <w:lang w:val="et-EE"/>
        </w:rPr>
      </w:pPr>
      <w:r w:rsidRPr="0015269F">
        <w:rPr>
          <w:rFonts w:eastAsia="Times New Roman"/>
          <w:lang w:val="et-EE"/>
        </w:rPr>
        <w:t xml:space="preserve">1.2.  kinnitada II tegevussuuna projektitoetus taotluste paremusjärjestus ning teha </w:t>
      </w:r>
      <w:proofErr w:type="spellStart"/>
      <w:r w:rsidRPr="0015269F">
        <w:rPr>
          <w:rFonts w:eastAsia="Times New Roman"/>
          <w:lang w:val="et-EE"/>
        </w:rPr>
        <w:t>PRIA-le</w:t>
      </w:r>
      <w:proofErr w:type="spellEnd"/>
      <w:r w:rsidRPr="0015269F">
        <w:rPr>
          <w:rFonts w:eastAsia="Times New Roman"/>
          <w:lang w:val="et-EE"/>
        </w:rPr>
        <w:t xml:space="preserve"> ettepanek rahuldada alla 60 000 euro maksvate hindamisele läinud ning kvalifitseerunud projektide taotlused ning rahastada taotletud toetuse summa ulatuses.</w:t>
      </w:r>
    </w:p>
    <w:p w14:paraId="135FF808" w14:textId="77777777" w:rsidR="0015269F" w:rsidRPr="0015269F" w:rsidRDefault="0015269F" w:rsidP="0015269F">
      <w:pPr>
        <w:jc w:val="both"/>
        <w:rPr>
          <w:rFonts w:eastAsia="Times New Roman"/>
          <w:lang w:val="et-EE"/>
        </w:rPr>
      </w:pPr>
    </w:p>
    <w:p w14:paraId="139F17A5" w14:textId="77777777" w:rsidR="00AA0C1A" w:rsidRDefault="00AA0C1A" w:rsidP="0015269F">
      <w:pPr>
        <w:jc w:val="both"/>
        <w:rPr>
          <w:rFonts w:eastAsia="Times New Roman"/>
          <w:b/>
          <w:i/>
          <w:lang w:val="et-EE"/>
        </w:rPr>
      </w:pPr>
      <w:r w:rsidRPr="0015269F">
        <w:rPr>
          <w:rFonts w:eastAsia="Times New Roman"/>
          <w:b/>
          <w:i/>
          <w:lang w:val="et-EE"/>
        </w:rPr>
        <w:t>1.3. V-tegevussuuna projektitoetuse paremusjärjestus kujunes järgnevalt:</w:t>
      </w:r>
    </w:p>
    <w:p w14:paraId="63BB1622" w14:textId="77777777" w:rsidR="0015269F" w:rsidRPr="0015269F" w:rsidRDefault="0015269F" w:rsidP="0015269F">
      <w:pPr>
        <w:jc w:val="both"/>
        <w:rPr>
          <w:rFonts w:eastAsia="Times New Roman"/>
          <w:b/>
          <w:i/>
          <w:lang w:val="et-EE"/>
        </w:rPr>
      </w:pPr>
    </w:p>
    <w:p w14:paraId="594F8B0F" w14:textId="37D613CB" w:rsidR="00F35EDA" w:rsidRPr="0015269F" w:rsidRDefault="0015269F" w:rsidP="0015269F">
      <w:pPr>
        <w:jc w:val="both"/>
        <w:rPr>
          <w:lang w:val="et-EE"/>
        </w:rPr>
      </w:pPr>
      <w:r>
        <w:rPr>
          <w:lang w:val="et-EE"/>
        </w:rPr>
        <w:t xml:space="preserve">1. </w:t>
      </w:r>
      <w:r w:rsidR="00FF2A49" w:rsidRPr="0015269F">
        <w:rPr>
          <w:lang w:val="et-EE"/>
        </w:rPr>
        <w:t>Taotlus nr 17-24.2/19/1129 – Sõbralaada korraldamine, taotletav summa 5812, 56</w:t>
      </w:r>
      <w:r>
        <w:rPr>
          <w:lang w:val="et-EE"/>
        </w:rPr>
        <w:t xml:space="preserve"> eurot</w:t>
      </w:r>
      <w:r w:rsidR="00FF2A49" w:rsidRPr="0015269F">
        <w:rPr>
          <w:lang w:val="et-EE"/>
        </w:rPr>
        <w:t xml:space="preserve">; hindepunkte 7, 52. </w:t>
      </w:r>
    </w:p>
    <w:p w14:paraId="56CD7BFB" w14:textId="2B998DB4" w:rsidR="00AA0C1A" w:rsidRPr="0015269F" w:rsidRDefault="00AA0C1A" w:rsidP="0015269F">
      <w:pPr>
        <w:jc w:val="both"/>
        <w:rPr>
          <w:rFonts w:eastAsia="Times New Roman"/>
          <w:lang w:val="et-EE"/>
        </w:rPr>
      </w:pPr>
      <w:r w:rsidRPr="0015269F">
        <w:rPr>
          <w:rFonts w:eastAsia="Times New Roman"/>
          <w:lang w:val="et-EE"/>
        </w:rPr>
        <w:t>Ettepanek: kinnitada V-tegevussuuna alla 60</w:t>
      </w:r>
      <w:r w:rsidRPr="0015269F">
        <w:rPr>
          <w:lang w:val="et-EE"/>
        </w:rPr>
        <w:t xml:space="preserve"> </w:t>
      </w:r>
      <w:r w:rsidRPr="0015269F">
        <w:rPr>
          <w:rFonts w:eastAsia="Times New Roman"/>
          <w:lang w:val="et-EE"/>
        </w:rPr>
        <w:t xml:space="preserve">000 euro projektitoetus taotluste paremusjärjestus ning teha </w:t>
      </w:r>
      <w:proofErr w:type="spellStart"/>
      <w:r w:rsidRPr="0015269F">
        <w:rPr>
          <w:rFonts w:eastAsia="Times New Roman"/>
          <w:lang w:val="et-EE"/>
        </w:rPr>
        <w:t>PRIA-le</w:t>
      </w:r>
      <w:proofErr w:type="spellEnd"/>
      <w:r w:rsidRPr="0015269F">
        <w:rPr>
          <w:rFonts w:eastAsia="Times New Roman"/>
          <w:lang w:val="et-EE"/>
        </w:rPr>
        <w:t xml:space="preserve"> ettepanek rahuldada alla 60 000 euro maksvate hindamisele läinud ning kvalifitseerunud projektide taotlused ning rahastada taotletud toetuse summa ulatuses.</w:t>
      </w:r>
    </w:p>
    <w:p w14:paraId="5E4D3E3E" w14:textId="5459CB2E" w:rsidR="004A66BF" w:rsidRPr="0015269F" w:rsidRDefault="004A66BF" w:rsidP="0015269F">
      <w:pPr>
        <w:jc w:val="both"/>
        <w:rPr>
          <w:rFonts w:eastAsia="Times New Roman"/>
          <w:lang w:val="et-EE"/>
        </w:rPr>
      </w:pPr>
      <w:r w:rsidRPr="0015269F">
        <w:rPr>
          <w:rFonts w:eastAsia="Times New Roman"/>
          <w:lang w:val="et-EE"/>
        </w:rPr>
        <w:t xml:space="preserve">Taandas: E. </w:t>
      </w:r>
      <w:proofErr w:type="spellStart"/>
      <w:r w:rsidRPr="0015269F">
        <w:rPr>
          <w:rFonts w:eastAsia="Times New Roman"/>
          <w:lang w:val="et-EE"/>
        </w:rPr>
        <w:t>Vallbaum</w:t>
      </w:r>
      <w:proofErr w:type="spellEnd"/>
    </w:p>
    <w:p w14:paraId="3B323941" w14:textId="5BDE2501" w:rsidR="00AA0C1A" w:rsidRPr="0015269F" w:rsidRDefault="00AA0C1A" w:rsidP="0015269F">
      <w:pPr>
        <w:jc w:val="both"/>
        <w:rPr>
          <w:rFonts w:eastAsia="Times New Roman"/>
          <w:lang w:val="et-EE"/>
        </w:rPr>
      </w:pPr>
      <w:r w:rsidRPr="0015269F">
        <w:rPr>
          <w:lang w:val="et-EE"/>
        </w:rPr>
        <w:t>Hääle</w:t>
      </w:r>
      <w:r w:rsidR="004A66BF" w:rsidRPr="0015269F">
        <w:rPr>
          <w:lang w:val="et-EE"/>
        </w:rPr>
        <w:t>tati: 7</w:t>
      </w:r>
      <w:r w:rsidRPr="0015269F">
        <w:rPr>
          <w:lang w:val="et-EE"/>
        </w:rPr>
        <w:t xml:space="preserve"> </w:t>
      </w:r>
      <w:r w:rsidRPr="0015269F">
        <w:rPr>
          <w:rFonts w:eastAsia="Times New Roman"/>
          <w:lang w:val="et-EE"/>
        </w:rPr>
        <w:t>poolt, 0 vastu, 0 erapooletut</w:t>
      </w:r>
    </w:p>
    <w:p w14:paraId="365DE405" w14:textId="4B0154EE" w:rsidR="00AA0C1A" w:rsidRPr="0015269F" w:rsidRDefault="00AA0C1A" w:rsidP="0015269F">
      <w:pPr>
        <w:jc w:val="both"/>
        <w:rPr>
          <w:rFonts w:eastAsia="Times New Roman"/>
          <w:u w:val="single"/>
          <w:lang w:val="et-EE"/>
        </w:rPr>
      </w:pPr>
      <w:r w:rsidRPr="0015269F">
        <w:rPr>
          <w:rFonts w:eastAsia="Times New Roman"/>
          <w:b/>
          <w:u w:val="single"/>
          <w:lang w:val="et-EE"/>
        </w:rPr>
        <w:t>Otsustati</w:t>
      </w:r>
      <w:r w:rsidRPr="0015269F">
        <w:rPr>
          <w:rFonts w:eastAsia="Times New Roman"/>
          <w:u w:val="single"/>
          <w:lang w:val="et-EE"/>
        </w:rPr>
        <w:t xml:space="preserve">: </w:t>
      </w:r>
    </w:p>
    <w:p w14:paraId="61945792" w14:textId="7C720156" w:rsidR="00AA0C1A" w:rsidRDefault="00AA0C1A" w:rsidP="0015269F">
      <w:pPr>
        <w:jc w:val="both"/>
        <w:rPr>
          <w:rFonts w:eastAsia="Times New Roman"/>
          <w:lang w:val="et-EE"/>
        </w:rPr>
      </w:pPr>
      <w:r w:rsidRPr="0015269F">
        <w:rPr>
          <w:rFonts w:eastAsia="Times New Roman"/>
          <w:lang w:val="et-EE"/>
        </w:rPr>
        <w:t xml:space="preserve">1.3. </w:t>
      </w:r>
      <w:r w:rsidR="00BC6639" w:rsidRPr="0015269F">
        <w:rPr>
          <w:rFonts w:eastAsia="Times New Roman"/>
          <w:lang w:val="et-EE"/>
        </w:rPr>
        <w:t>K</w:t>
      </w:r>
      <w:r w:rsidRPr="0015269F">
        <w:rPr>
          <w:rFonts w:eastAsia="Times New Roman"/>
          <w:lang w:val="et-EE"/>
        </w:rPr>
        <w:t xml:space="preserve">innitada V- tegevussuuna projektitoetus taotluste paremusjärjestus ning teha </w:t>
      </w:r>
      <w:proofErr w:type="spellStart"/>
      <w:r w:rsidRPr="0015269F">
        <w:rPr>
          <w:rFonts w:eastAsia="Times New Roman"/>
          <w:lang w:val="et-EE"/>
        </w:rPr>
        <w:t>PRIA-le</w:t>
      </w:r>
      <w:proofErr w:type="spellEnd"/>
      <w:r w:rsidRPr="0015269F">
        <w:rPr>
          <w:rFonts w:eastAsia="Times New Roman"/>
          <w:lang w:val="et-EE"/>
        </w:rPr>
        <w:t xml:space="preserve"> ettepanek rahuldada alla 60 000 euro maksvate hindamisele läinud ning kvalifitseerunud projektide taotlused ning rahastada taotletud toetuse summa ulatuses.</w:t>
      </w:r>
    </w:p>
    <w:p w14:paraId="73C3C128" w14:textId="77777777" w:rsidR="0015269F" w:rsidRPr="0015269F" w:rsidRDefault="0015269F" w:rsidP="0015269F">
      <w:pPr>
        <w:jc w:val="both"/>
        <w:rPr>
          <w:rFonts w:eastAsia="Times New Roman"/>
          <w:lang w:val="et-EE"/>
        </w:rPr>
      </w:pPr>
    </w:p>
    <w:p w14:paraId="7C53F02F" w14:textId="315678B7" w:rsidR="00AA0C1A" w:rsidRPr="0015269F" w:rsidRDefault="00D36EC1" w:rsidP="0015269F">
      <w:pPr>
        <w:jc w:val="both"/>
        <w:rPr>
          <w:rFonts w:eastAsia="Times New Roman"/>
          <w:b/>
          <w:i/>
          <w:lang w:val="et-EE"/>
        </w:rPr>
      </w:pPr>
      <w:r w:rsidRPr="0015269F">
        <w:rPr>
          <w:rFonts w:eastAsia="Times New Roman"/>
          <w:b/>
          <w:i/>
          <w:lang w:val="et-EE"/>
        </w:rPr>
        <w:t xml:space="preserve">1.4. Üle 60 000 </w:t>
      </w:r>
      <w:proofErr w:type="spellStart"/>
      <w:r w:rsidRPr="0015269F">
        <w:rPr>
          <w:rFonts w:eastAsia="Times New Roman"/>
          <w:b/>
          <w:i/>
          <w:lang w:val="et-EE"/>
        </w:rPr>
        <w:t>euroste</w:t>
      </w:r>
      <w:proofErr w:type="spellEnd"/>
      <w:r w:rsidRPr="0015269F">
        <w:rPr>
          <w:rFonts w:eastAsia="Times New Roman"/>
          <w:b/>
          <w:i/>
          <w:lang w:val="et-EE"/>
        </w:rPr>
        <w:t xml:space="preserve"> projektitoetus taotluste </w:t>
      </w:r>
      <w:r w:rsidR="00EA1A6A" w:rsidRPr="0015269F">
        <w:rPr>
          <w:rFonts w:eastAsia="Times New Roman"/>
          <w:b/>
          <w:i/>
          <w:lang w:val="et-EE"/>
        </w:rPr>
        <w:t xml:space="preserve">paremusjärjestuse </w:t>
      </w:r>
      <w:r w:rsidRPr="0015269F">
        <w:rPr>
          <w:rFonts w:eastAsia="Times New Roman"/>
          <w:b/>
          <w:i/>
          <w:lang w:val="et-EE"/>
        </w:rPr>
        <w:t>saatm</w:t>
      </w:r>
      <w:r w:rsidR="00EA1A6A" w:rsidRPr="0015269F">
        <w:rPr>
          <w:rFonts w:eastAsia="Times New Roman"/>
          <w:b/>
          <w:i/>
          <w:lang w:val="et-EE"/>
        </w:rPr>
        <w:t xml:space="preserve">ine üldkoosolekule  </w:t>
      </w:r>
      <w:r w:rsidR="009A5153" w:rsidRPr="0015269F">
        <w:rPr>
          <w:rFonts w:eastAsia="Times New Roman"/>
          <w:b/>
          <w:i/>
          <w:lang w:val="et-EE"/>
        </w:rPr>
        <w:t xml:space="preserve">kinnitamiseks ja </w:t>
      </w:r>
      <w:r w:rsidR="00EA1A6A" w:rsidRPr="0015269F">
        <w:rPr>
          <w:rFonts w:eastAsia="Times New Roman"/>
          <w:b/>
          <w:i/>
          <w:lang w:val="et-EE"/>
        </w:rPr>
        <w:t xml:space="preserve">rahastamisettepaneku tegemiseks </w:t>
      </w:r>
      <w:proofErr w:type="spellStart"/>
      <w:r w:rsidR="00EA1A6A" w:rsidRPr="0015269F">
        <w:rPr>
          <w:rFonts w:eastAsia="Times New Roman"/>
          <w:b/>
          <w:i/>
          <w:lang w:val="et-EE"/>
        </w:rPr>
        <w:t>PRIA-le</w:t>
      </w:r>
      <w:proofErr w:type="spellEnd"/>
      <w:r w:rsidR="00EA1A6A" w:rsidRPr="0015269F">
        <w:rPr>
          <w:rFonts w:eastAsia="Times New Roman"/>
          <w:b/>
          <w:i/>
          <w:lang w:val="et-EE"/>
        </w:rPr>
        <w:t>.</w:t>
      </w:r>
    </w:p>
    <w:p w14:paraId="71C997DD" w14:textId="783C4A4C" w:rsidR="00F35EDA" w:rsidRPr="0015269F" w:rsidRDefault="00A92FA0" w:rsidP="0015269F">
      <w:pPr>
        <w:spacing w:after="200" w:line="276" w:lineRule="auto"/>
        <w:jc w:val="both"/>
        <w:rPr>
          <w:rFonts w:eastAsia="Times New Roman"/>
          <w:lang w:val="et-EE"/>
        </w:rPr>
      </w:pPr>
      <w:r w:rsidRPr="0015269F">
        <w:rPr>
          <w:rFonts w:eastAsia="Times New Roman"/>
          <w:lang w:val="et-EE"/>
        </w:rPr>
        <w:t xml:space="preserve">IV-tegevussuunda laekus projektitoetus </w:t>
      </w:r>
      <w:r w:rsidR="00FF2A49" w:rsidRPr="0015269F">
        <w:rPr>
          <w:rFonts w:eastAsia="Times New Roman"/>
          <w:lang w:val="et-EE"/>
        </w:rPr>
        <w:t>taotlus nr 17-24.2/19/1164, toetussumma</w:t>
      </w:r>
      <w:r w:rsidRPr="0015269F">
        <w:rPr>
          <w:rFonts w:eastAsia="Times New Roman"/>
          <w:lang w:val="et-EE"/>
        </w:rPr>
        <w:t xml:space="preserve">ga </w:t>
      </w:r>
      <w:r w:rsidR="00FF2A49" w:rsidRPr="0015269F">
        <w:rPr>
          <w:rFonts w:eastAsia="Times New Roman"/>
          <w:lang w:val="et-EE"/>
        </w:rPr>
        <w:t xml:space="preserve"> 90 404</w:t>
      </w:r>
      <w:r w:rsidR="004A66BF" w:rsidRPr="0015269F">
        <w:rPr>
          <w:rFonts w:eastAsia="Times New Roman"/>
          <w:lang w:val="et-EE"/>
        </w:rPr>
        <w:t xml:space="preserve"> eurot</w:t>
      </w:r>
      <w:r w:rsidR="00FF2A49" w:rsidRPr="0015269F">
        <w:rPr>
          <w:rFonts w:eastAsia="Times New Roman"/>
          <w:lang w:val="et-EE"/>
        </w:rPr>
        <w:t>; hindepunkte 9, 15</w:t>
      </w:r>
    </w:p>
    <w:p w14:paraId="30F44B9F" w14:textId="7A44B34D" w:rsidR="00EA1A6A" w:rsidRPr="0015269F" w:rsidRDefault="00436F1D" w:rsidP="0015269F">
      <w:pPr>
        <w:jc w:val="both"/>
        <w:rPr>
          <w:rFonts w:eastAsia="Times New Roman"/>
          <w:lang w:val="et-EE"/>
        </w:rPr>
      </w:pPr>
      <w:r w:rsidRPr="0015269F">
        <w:rPr>
          <w:rFonts w:eastAsia="Times New Roman"/>
          <w:lang w:val="et-EE"/>
        </w:rPr>
        <w:t xml:space="preserve">Ettepanek: </w:t>
      </w:r>
      <w:r w:rsidR="00EA1A6A" w:rsidRPr="0015269F">
        <w:rPr>
          <w:rFonts w:eastAsia="Times New Roman"/>
          <w:lang w:val="et-EE"/>
        </w:rPr>
        <w:t xml:space="preserve">saata IV- tegevussuuna projektitoetus taotluse paremusjärjestus üldkoosolekule  </w:t>
      </w:r>
      <w:r w:rsidR="009A5153" w:rsidRPr="0015269F">
        <w:rPr>
          <w:rFonts w:eastAsia="Times New Roman"/>
          <w:lang w:val="et-EE"/>
        </w:rPr>
        <w:t xml:space="preserve">kinnitamiseks ja </w:t>
      </w:r>
      <w:r w:rsidR="00EA1A6A" w:rsidRPr="0015269F">
        <w:rPr>
          <w:rFonts w:eastAsia="Times New Roman"/>
          <w:lang w:val="et-EE"/>
        </w:rPr>
        <w:t xml:space="preserve">rahastamisettepaneku tegemiseks </w:t>
      </w:r>
      <w:proofErr w:type="spellStart"/>
      <w:r w:rsidR="00EA1A6A" w:rsidRPr="0015269F">
        <w:rPr>
          <w:rFonts w:eastAsia="Times New Roman"/>
          <w:lang w:val="et-EE"/>
        </w:rPr>
        <w:t>PRIA-le</w:t>
      </w:r>
      <w:proofErr w:type="spellEnd"/>
      <w:r w:rsidR="009A5153" w:rsidRPr="0015269F">
        <w:rPr>
          <w:rFonts w:eastAsia="Times New Roman"/>
          <w:lang w:val="et-EE"/>
        </w:rPr>
        <w:t>.</w:t>
      </w:r>
      <w:r w:rsidR="00EA1A6A" w:rsidRPr="0015269F">
        <w:rPr>
          <w:rFonts w:eastAsia="Times New Roman"/>
          <w:lang w:val="et-EE"/>
        </w:rPr>
        <w:t xml:space="preserve"> </w:t>
      </w:r>
    </w:p>
    <w:p w14:paraId="1A644B3F" w14:textId="14A77234" w:rsidR="004A66BF" w:rsidRPr="0015269F" w:rsidRDefault="004A66BF" w:rsidP="0015269F">
      <w:pPr>
        <w:jc w:val="both"/>
        <w:rPr>
          <w:rFonts w:eastAsia="Times New Roman"/>
          <w:lang w:val="et-EE"/>
        </w:rPr>
      </w:pPr>
      <w:r w:rsidRPr="0015269F">
        <w:rPr>
          <w:rFonts w:eastAsia="Times New Roman"/>
          <w:lang w:val="et-EE"/>
        </w:rPr>
        <w:t>Taandas: M. Sepp, V. Kilk</w:t>
      </w:r>
    </w:p>
    <w:p w14:paraId="1AE3C1FA" w14:textId="2E954D97" w:rsidR="004A66BF" w:rsidRPr="0015269F" w:rsidRDefault="004A66BF" w:rsidP="0015269F">
      <w:pPr>
        <w:jc w:val="both"/>
        <w:rPr>
          <w:rFonts w:eastAsia="Times New Roman"/>
          <w:lang w:val="et-EE"/>
        </w:rPr>
      </w:pPr>
      <w:r w:rsidRPr="0015269F">
        <w:rPr>
          <w:rFonts w:eastAsia="Times New Roman"/>
          <w:lang w:val="et-EE"/>
        </w:rPr>
        <w:t>Hääletati: 6 poolt, 0vastu, 0 erapooletut.</w:t>
      </w:r>
    </w:p>
    <w:p w14:paraId="262E5825" w14:textId="21913B1D" w:rsidR="00F35EDA" w:rsidRPr="0015269F" w:rsidRDefault="004A66BF" w:rsidP="0015269F">
      <w:pPr>
        <w:jc w:val="both"/>
        <w:rPr>
          <w:rFonts w:eastAsia="Times New Roman"/>
          <w:b/>
          <w:lang w:val="et-EE"/>
        </w:rPr>
      </w:pPr>
      <w:r w:rsidRPr="0015269F">
        <w:rPr>
          <w:rFonts w:eastAsia="Times New Roman"/>
          <w:b/>
          <w:lang w:val="et-EE"/>
        </w:rPr>
        <w:lastRenderedPageBreak/>
        <w:t>Otsustati:</w:t>
      </w:r>
    </w:p>
    <w:p w14:paraId="4F9AD71F" w14:textId="6ED25661" w:rsidR="004A66BF" w:rsidRPr="0015269F" w:rsidRDefault="004A66BF" w:rsidP="0015269F">
      <w:pPr>
        <w:jc w:val="both"/>
        <w:rPr>
          <w:rFonts w:eastAsia="Times New Roman"/>
          <w:lang w:val="et-EE"/>
        </w:rPr>
      </w:pPr>
      <w:r w:rsidRPr="0015269F">
        <w:rPr>
          <w:rFonts w:eastAsia="Times New Roman"/>
          <w:lang w:val="et-EE"/>
        </w:rPr>
        <w:t xml:space="preserve">1.4. </w:t>
      </w:r>
      <w:r w:rsidR="00BC6639" w:rsidRPr="0015269F">
        <w:rPr>
          <w:rFonts w:eastAsia="Times New Roman"/>
          <w:lang w:val="et-EE"/>
        </w:rPr>
        <w:t>S</w:t>
      </w:r>
      <w:r w:rsidRPr="0015269F">
        <w:rPr>
          <w:rFonts w:eastAsia="Times New Roman"/>
          <w:lang w:val="et-EE"/>
        </w:rPr>
        <w:t xml:space="preserve">aata IV- tegevussuuna projektitoetus taotluse paremusjärjestus üldkoosolekule  kinnitamiseks ja rahastamisettepaneku tegemiseks </w:t>
      </w:r>
      <w:proofErr w:type="spellStart"/>
      <w:r w:rsidRPr="0015269F">
        <w:rPr>
          <w:rFonts w:eastAsia="Times New Roman"/>
          <w:lang w:val="et-EE"/>
        </w:rPr>
        <w:t>PRIA-le</w:t>
      </w:r>
      <w:proofErr w:type="spellEnd"/>
      <w:r w:rsidRPr="0015269F">
        <w:rPr>
          <w:rFonts w:eastAsia="Times New Roman"/>
          <w:lang w:val="et-EE"/>
        </w:rPr>
        <w:t xml:space="preserve">. </w:t>
      </w:r>
    </w:p>
    <w:p w14:paraId="0EFF9D0D" w14:textId="0A71AA46" w:rsidR="00A92FA0" w:rsidRPr="0015269F" w:rsidRDefault="00A92FA0" w:rsidP="0015269F">
      <w:pPr>
        <w:jc w:val="both"/>
        <w:rPr>
          <w:b/>
          <w:i/>
          <w:lang w:val="et-EE"/>
        </w:rPr>
      </w:pPr>
      <w:r w:rsidRPr="0015269F">
        <w:rPr>
          <w:rFonts w:eastAsia="Times New Roman"/>
          <w:b/>
          <w:i/>
          <w:lang w:val="et-EE"/>
        </w:rPr>
        <w:t xml:space="preserve">1.5. I- tegevussuuna eelarve vähendamine </w:t>
      </w:r>
      <w:r w:rsidRPr="0015269F">
        <w:rPr>
          <w:b/>
          <w:i/>
          <w:lang w:val="et-EE"/>
        </w:rPr>
        <w:t>ja IV-tegevussuuna suurendamine 6361, 30 euro võrra.</w:t>
      </w:r>
    </w:p>
    <w:p w14:paraId="459DE591" w14:textId="738926F1" w:rsidR="00A92FA0" w:rsidRPr="0015269F" w:rsidRDefault="00A92FA0" w:rsidP="0015269F">
      <w:pPr>
        <w:jc w:val="both"/>
        <w:rPr>
          <w:rFonts w:eastAsia="Times New Roman"/>
          <w:lang w:val="et-EE"/>
        </w:rPr>
      </w:pPr>
      <w:r w:rsidRPr="0015269F">
        <w:rPr>
          <w:lang w:val="et-EE"/>
        </w:rPr>
        <w:t xml:space="preserve">IV- tegevussuunda laekus projektitoetuse taotlus, mille toetussummaks oli </w:t>
      </w:r>
      <w:r w:rsidRPr="0015269F">
        <w:rPr>
          <w:rFonts w:eastAsia="Times New Roman"/>
          <w:lang w:val="et-EE"/>
        </w:rPr>
        <w:t xml:space="preserve">90 404 eurot. </w:t>
      </w:r>
      <w:r w:rsidRPr="0015269F">
        <w:rPr>
          <w:lang w:val="et-EE"/>
        </w:rPr>
        <w:t xml:space="preserve">IV-tegevussuuna eelarve oli </w:t>
      </w:r>
      <w:r w:rsidRPr="0015269F">
        <w:rPr>
          <w:rFonts w:eastAsia="Times New Roman"/>
          <w:lang w:val="et-EE"/>
        </w:rPr>
        <w:t>84 042, 70 eurot ning projekti rahastus ei jää e</w:t>
      </w:r>
      <w:r w:rsidR="00BC6639" w:rsidRPr="0015269F">
        <w:rPr>
          <w:rFonts w:eastAsia="Times New Roman"/>
          <w:lang w:val="et-EE"/>
        </w:rPr>
        <w:t>elarvesse. Juhatusel on lubatud 10% ulatu</w:t>
      </w:r>
      <w:r w:rsidR="0015269F">
        <w:rPr>
          <w:rFonts w:eastAsia="Times New Roman"/>
          <w:lang w:val="et-EE"/>
        </w:rPr>
        <w:t>ses eelarverid</w:t>
      </w:r>
      <w:r w:rsidR="00BC6639" w:rsidRPr="0015269F">
        <w:rPr>
          <w:rFonts w:eastAsia="Times New Roman"/>
          <w:lang w:val="et-EE"/>
        </w:rPr>
        <w:t>asid muuta.</w:t>
      </w:r>
    </w:p>
    <w:p w14:paraId="289C0225" w14:textId="7A779FE8" w:rsidR="00BC6639" w:rsidRPr="0015269F" w:rsidRDefault="00BC6639" w:rsidP="0015269F">
      <w:pPr>
        <w:jc w:val="both"/>
        <w:rPr>
          <w:lang w:val="et-EE"/>
        </w:rPr>
      </w:pPr>
      <w:r w:rsidRPr="0015269F">
        <w:rPr>
          <w:rFonts w:eastAsia="Times New Roman"/>
          <w:lang w:val="et-EE"/>
        </w:rPr>
        <w:t xml:space="preserve">Ettepanek: </w:t>
      </w:r>
      <w:r w:rsidRPr="0015269F">
        <w:rPr>
          <w:lang w:val="et-EE"/>
        </w:rPr>
        <w:t>tõsta 6361, 3 eurot I-tegevussuuna eelarvest IV tegevussuuna (koelmualade loomine) eelarvereale.</w:t>
      </w:r>
    </w:p>
    <w:p w14:paraId="39DBAFAF" w14:textId="77777777" w:rsidR="00BC6639" w:rsidRPr="0015269F" w:rsidRDefault="00BC6639" w:rsidP="0015269F">
      <w:pPr>
        <w:jc w:val="both"/>
        <w:rPr>
          <w:rFonts w:eastAsia="Times New Roman"/>
          <w:lang w:val="et-EE"/>
        </w:rPr>
      </w:pPr>
      <w:r w:rsidRPr="0015269F">
        <w:rPr>
          <w:rFonts w:eastAsia="Times New Roman"/>
          <w:lang w:val="et-EE"/>
        </w:rPr>
        <w:t>Taandas: M. Sepp, V. Kilk</w:t>
      </w:r>
    </w:p>
    <w:p w14:paraId="3BEF9A93" w14:textId="77777777" w:rsidR="00BC6639" w:rsidRPr="0015269F" w:rsidRDefault="00BC6639" w:rsidP="0015269F">
      <w:pPr>
        <w:jc w:val="both"/>
        <w:rPr>
          <w:rFonts w:eastAsia="Times New Roman"/>
          <w:lang w:val="et-EE"/>
        </w:rPr>
      </w:pPr>
      <w:r w:rsidRPr="0015269F">
        <w:rPr>
          <w:rFonts w:eastAsia="Times New Roman"/>
          <w:lang w:val="et-EE"/>
        </w:rPr>
        <w:t>Hääletati: 6 poolt, 0vastu, 0 erapooletut.</w:t>
      </w:r>
    </w:p>
    <w:p w14:paraId="38D264F3" w14:textId="7E7B1D5F" w:rsidR="00BC6639" w:rsidRPr="0015269F" w:rsidRDefault="00BC6639" w:rsidP="0015269F">
      <w:pPr>
        <w:jc w:val="both"/>
        <w:rPr>
          <w:rFonts w:eastAsia="Times New Roman"/>
          <w:lang w:val="et-EE"/>
        </w:rPr>
      </w:pPr>
      <w:r w:rsidRPr="0015269F">
        <w:rPr>
          <w:rFonts w:eastAsia="Times New Roman"/>
          <w:lang w:val="et-EE"/>
        </w:rPr>
        <w:t>Otsustati:</w:t>
      </w:r>
    </w:p>
    <w:p w14:paraId="112DDE86" w14:textId="5337C0C2" w:rsidR="004F1943" w:rsidRDefault="00BC6639" w:rsidP="0015269F">
      <w:pPr>
        <w:jc w:val="both"/>
        <w:rPr>
          <w:lang w:val="et-EE"/>
        </w:rPr>
      </w:pPr>
      <w:r w:rsidRPr="0015269F">
        <w:rPr>
          <w:rFonts w:eastAsia="Times New Roman"/>
          <w:lang w:val="et-EE"/>
        </w:rPr>
        <w:t xml:space="preserve">1.5. </w:t>
      </w:r>
      <w:r w:rsidRPr="0015269F">
        <w:rPr>
          <w:lang w:val="et-EE"/>
        </w:rPr>
        <w:t>Tõsta 6361, 3 eurot I-tegevussuuna eelarvest IV tegevussuuna (koelmualade loomine) eelarvereale.</w:t>
      </w:r>
    </w:p>
    <w:p w14:paraId="6FA7DAAB" w14:textId="77777777" w:rsidR="0015269F" w:rsidRPr="0015269F" w:rsidRDefault="0015269F" w:rsidP="0015269F">
      <w:pPr>
        <w:jc w:val="both"/>
        <w:rPr>
          <w:rFonts w:eastAsia="Times New Roman"/>
          <w:lang w:val="et-EE"/>
        </w:rPr>
      </w:pPr>
    </w:p>
    <w:p w14:paraId="06B7371F" w14:textId="77777777" w:rsidR="00BC6639" w:rsidRPr="0015269F" w:rsidRDefault="00BC6639" w:rsidP="0015269F">
      <w:pPr>
        <w:pStyle w:val="ListParagraph"/>
        <w:numPr>
          <w:ilvl w:val="0"/>
          <w:numId w:val="4"/>
        </w:numPr>
        <w:jc w:val="both"/>
        <w:rPr>
          <w:rFonts w:ascii="Times New Roman" w:hAnsi="Times New Roman" w:cs="Times New Roman"/>
          <w:b/>
          <w:sz w:val="24"/>
          <w:szCs w:val="24"/>
        </w:rPr>
      </w:pPr>
      <w:r w:rsidRPr="0015269F">
        <w:rPr>
          <w:rFonts w:ascii="Times New Roman" w:hAnsi="Times New Roman" w:cs="Times New Roman"/>
          <w:b/>
          <w:sz w:val="24"/>
          <w:szCs w:val="24"/>
        </w:rPr>
        <w:t>VRKÜ strateegia 2020+ muudatuste tutvustamine</w:t>
      </w:r>
    </w:p>
    <w:p w14:paraId="6E3743C1" w14:textId="157CBA59" w:rsidR="00F35EDA" w:rsidRPr="0015269F" w:rsidRDefault="00523017" w:rsidP="0015269F">
      <w:pPr>
        <w:jc w:val="both"/>
        <w:rPr>
          <w:lang w:val="et-EE"/>
        </w:rPr>
      </w:pPr>
      <w:r w:rsidRPr="0015269F">
        <w:rPr>
          <w:lang w:val="et-EE"/>
        </w:rPr>
        <w:t xml:space="preserve">2. 1. </w:t>
      </w:r>
      <w:r w:rsidR="00FF2A49" w:rsidRPr="0015269F">
        <w:rPr>
          <w:lang w:val="et-EE"/>
        </w:rPr>
        <w:t>Maaeluministri 23.10.2019 käskkirja nr 160 alusel mää</w:t>
      </w:r>
      <w:r w:rsidR="002956AF" w:rsidRPr="0015269F">
        <w:rPr>
          <w:lang w:val="et-EE"/>
        </w:rPr>
        <w:t>ratud vahendid - 23 691,59 eurot ja k</w:t>
      </w:r>
      <w:r w:rsidR="00FF2A49" w:rsidRPr="0015269F">
        <w:rPr>
          <w:lang w:val="et-EE"/>
        </w:rPr>
        <w:t>asutamata jäänud va</w:t>
      </w:r>
      <w:r w:rsidR="002956AF" w:rsidRPr="0015269F">
        <w:rPr>
          <w:lang w:val="et-EE"/>
        </w:rPr>
        <w:t xml:space="preserve">hendite jääk on </w:t>
      </w:r>
      <w:r w:rsidR="00FF2A49" w:rsidRPr="0015269F">
        <w:rPr>
          <w:lang w:val="et-EE"/>
        </w:rPr>
        <w:t>168 413, 7 eurot</w:t>
      </w:r>
      <w:r w:rsidR="002956AF" w:rsidRPr="0015269F">
        <w:rPr>
          <w:lang w:val="et-EE"/>
        </w:rPr>
        <w:t xml:space="preserve">. </w:t>
      </w:r>
      <w:r w:rsidR="00FF2A49" w:rsidRPr="0015269F">
        <w:rPr>
          <w:lang w:val="et-EE"/>
        </w:rPr>
        <w:t>Kokku: 192 105, 29 eurot</w:t>
      </w:r>
      <w:r w:rsidR="002956AF" w:rsidRPr="0015269F">
        <w:rPr>
          <w:lang w:val="et-EE"/>
        </w:rPr>
        <w:t>, mis jagatakse 2020. aastal t</w:t>
      </w:r>
      <w:r w:rsidR="009F3127" w:rsidRPr="0015269F">
        <w:rPr>
          <w:lang w:val="et-EE"/>
        </w:rPr>
        <w:t>egevussuundade vahel. Taotlusvoor toimub 2020. a. märtsis.</w:t>
      </w:r>
    </w:p>
    <w:p w14:paraId="592F432A" w14:textId="2612C15A" w:rsidR="00F35EDA" w:rsidRPr="0015269F" w:rsidRDefault="00FF2A49" w:rsidP="0015269F">
      <w:pPr>
        <w:jc w:val="both"/>
        <w:rPr>
          <w:lang w:val="et-EE"/>
        </w:rPr>
      </w:pPr>
      <w:r w:rsidRPr="0015269F">
        <w:rPr>
          <w:lang w:val="et-EE"/>
        </w:rPr>
        <w:t>2021. a</w:t>
      </w:r>
      <w:r w:rsidR="002956AF" w:rsidRPr="0015269F">
        <w:rPr>
          <w:lang w:val="et-EE"/>
        </w:rPr>
        <w:t>.</w:t>
      </w:r>
      <w:r w:rsidRPr="0015269F">
        <w:rPr>
          <w:lang w:val="et-EE"/>
        </w:rPr>
        <w:t xml:space="preserve"> kasutamata jäänud vahendite jaotus</w:t>
      </w:r>
      <w:r w:rsidR="00523017" w:rsidRPr="0015269F">
        <w:rPr>
          <w:lang w:val="et-EE"/>
        </w:rPr>
        <w:t>.</w:t>
      </w:r>
    </w:p>
    <w:p w14:paraId="62EF2E45" w14:textId="38905724" w:rsidR="002956AF" w:rsidRPr="0015269F" w:rsidRDefault="002956AF" w:rsidP="0015269F">
      <w:pPr>
        <w:jc w:val="both"/>
        <w:rPr>
          <w:lang w:val="et-EE"/>
        </w:rPr>
      </w:pPr>
      <w:r w:rsidRPr="0015269F">
        <w:rPr>
          <w:lang w:val="et-EE"/>
        </w:rPr>
        <w:t>2022. a. kasutamata jäänud vahendite jaotus</w:t>
      </w:r>
      <w:r w:rsidR="00523017" w:rsidRPr="0015269F">
        <w:rPr>
          <w:lang w:val="et-EE"/>
        </w:rPr>
        <w:t>.</w:t>
      </w:r>
    </w:p>
    <w:p w14:paraId="50E2F253" w14:textId="77777777" w:rsidR="00523017" w:rsidRPr="0015269F" w:rsidRDefault="00523017" w:rsidP="0015269F">
      <w:pPr>
        <w:jc w:val="both"/>
        <w:rPr>
          <w:lang w:val="et-EE"/>
        </w:rPr>
      </w:pPr>
      <w:r w:rsidRPr="0015269F">
        <w:rPr>
          <w:lang w:val="et-EE"/>
        </w:rPr>
        <w:t>Ettepanek: saata meetme 3.3 strateegiamuudatuse eelarvevahendite jaotus üldkoosolekule kinnitamiseks.</w:t>
      </w:r>
    </w:p>
    <w:p w14:paraId="15037EA0" w14:textId="77777777" w:rsidR="00523017" w:rsidRPr="0015269F" w:rsidRDefault="00523017" w:rsidP="0015269F">
      <w:pPr>
        <w:jc w:val="both"/>
        <w:rPr>
          <w:lang w:val="et-EE"/>
        </w:rPr>
      </w:pPr>
    </w:p>
    <w:p w14:paraId="585BD064" w14:textId="77777777" w:rsidR="00523017" w:rsidRPr="0015269F" w:rsidRDefault="00523017" w:rsidP="0015269F">
      <w:pPr>
        <w:jc w:val="both"/>
        <w:rPr>
          <w:lang w:val="et-EE"/>
        </w:rPr>
      </w:pPr>
      <w:r w:rsidRPr="0015269F">
        <w:rPr>
          <w:lang w:val="et-EE"/>
        </w:rPr>
        <w:t>Hääletati: 8 poolt, 0 vastu, 0 erapooletut.</w:t>
      </w:r>
    </w:p>
    <w:p w14:paraId="7803BD2A" w14:textId="427CFB47" w:rsidR="00523017" w:rsidRPr="0015269F" w:rsidRDefault="00523017" w:rsidP="0015269F">
      <w:pPr>
        <w:jc w:val="both"/>
        <w:rPr>
          <w:b/>
          <w:lang w:val="et-EE"/>
        </w:rPr>
      </w:pPr>
      <w:r w:rsidRPr="0015269F">
        <w:rPr>
          <w:b/>
          <w:lang w:val="et-EE"/>
        </w:rPr>
        <w:t>Otsustati:</w:t>
      </w:r>
    </w:p>
    <w:p w14:paraId="1C1F4E18" w14:textId="77777777" w:rsidR="00523017" w:rsidRPr="0015269F" w:rsidRDefault="00523017" w:rsidP="0015269F">
      <w:pPr>
        <w:jc w:val="both"/>
        <w:rPr>
          <w:lang w:val="et-EE"/>
        </w:rPr>
      </w:pPr>
      <w:r w:rsidRPr="0015269F">
        <w:rPr>
          <w:lang w:val="et-EE"/>
        </w:rPr>
        <w:t>2.1.  saata meetme 3.3 strateegiamuudatuse eelarvevahendite jaotus üldkoosolekule kinnitamiseks.</w:t>
      </w:r>
    </w:p>
    <w:p w14:paraId="619CE44A" w14:textId="77777777" w:rsidR="00523017" w:rsidRPr="0015269F" w:rsidRDefault="00523017" w:rsidP="0015269F">
      <w:pPr>
        <w:jc w:val="both"/>
        <w:rPr>
          <w:lang w:val="et-EE"/>
        </w:rPr>
      </w:pPr>
    </w:p>
    <w:p w14:paraId="1EC415F3" w14:textId="2C48CA2A" w:rsidR="00523017" w:rsidRPr="0015269F" w:rsidRDefault="00523017" w:rsidP="0015269F">
      <w:pPr>
        <w:jc w:val="both"/>
        <w:rPr>
          <w:lang w:val="et-EE"/>
        </w:rPr>
      </w:pPr>
      <w:r w:rsidRPr="0015269F">
        <w:rPr>
          <w:lang w:val="et-EE"/>
        </w:rPr>
        <w:t xml:space="preserve">2.2. </w:t>
      </w:r>
      <w:r w:rsidR="001B2F7D" w:rsidRPr="0015269F">
        <w:rPr>
          <w:lang w:val="et-EE"/>
        </w:rPr>
        <w:t xml:space="preserve">Meetme 3.3 </w:t>
      </w:r>
      <w:proofErr w:type="spellStart"/>
      <w:r w:rsidR="001B2F7D" w:rsidRPr="0015269F">
        <w:rPr>
          <w:lang w:val="et-EE"/>
        </w:rPr>
        <w:t>alagatusrühmade</w:t>
      </w:r>
      <w:proofErr w:type="spellEnd"/>
      <w:r w:rsidR="001B2F7D" w:rsidRPr="0015269F">
        <w:rPr>
          <w:lang w:val="et-EE"/>
        </w:rPr>
        <w:t xml:space="preserve"> te</w:t>
      </w:r>
      <w:r w:rsidR="000C3779" w:rsidRPr="0015269F">
        <w:rPr>
          <w:lang w:val="et-EE"/>
        </w:rPr>
        <w:t xml:space="preserve">gevuskulude summa </w:t>
      </w:r>
      <w:proofErr w:type="spellStart"/>
      <w:r w:rsidR="000C3779" w:rsidRPr="0015269F">
        <w:rPr>
          <w:lang w:val="et-EE"/>
        </w:rPr>
        <w:t>jaotsu</w:t>
      </w:r>
      <w:proofErr w:type="spellEnd"/>
      <w:r w:rsidR="000C3779" w:rsidRPr="0015269F">
        <w:rPr>
          <w:lang w:val="et-EE"/>
        </w:rPr>
        <w:t xml:space="preserve"> aastatel 2020+</w:t>
      </w:r>
    </w:p>
    <w:p w14:paraId="2FAC5C75" w14:textId="77777777" w:rsidR="000C3779" w:rsidRPr="0015269F" w:rsidRDefault="000C3779" w:rsidP="0015269F">
      <w:pPr>
        <w:jc w:val="both"/>
        <w:rPr>
          <w:lang w:val="et-EE"/>
        </w:rPr>
      </w:pPr>
    </w:p>
    <w:p w14:paraId="2F82FF51" w14:textId="7B7FAED9" w:rsidR="00523017" w:rsidRPr="0015269F" w:rsidRDefault="009865DC" w:rsidP="0015269F">
      <w:pPr>
        <w:jc w:val="both"/>
        <w:rPr>
          <w:color w:val="000000"/>
          <w:lang w:val="et-EE"/>
        </w:rPr>
      </w:pPr>
      <w:r w:rsidRPr="0015269F">
        <w:rPr>
          <w:color w:val="000000"/>
          <w:lang w:val="et-EE"/>
        </w:rPr>
        <w:t>A</w:t>
      </w:r>
      <w:r w:rsidR="00523017" w:rsidRPr="0015269F">
        <w:rPr>
          <w:color w:val="000000"/>
          <w:lang w:val="et-EE"/>
        </w:rPr>
        <w:t xml:space="preserve">javahemikul 20-27.11.19 </w:t>
      </w:r>
      <w:r w:rsidRPr="0015269F">
        <w:rPr>
          <w:color w:val="000000"/>
          <w:lang w:val="et-EE"/>
        </w:rPr>
        <w:t>on e-</w:t>
      </w:r>
      <w:proofErr w:type="spellStart"/>
      <w:r w:rsidRPr="0015269F">
        <w:rPr>
          <w:color w:val="000000"/>
          <w:lang w:val="et-EE"/>
        </w:rPr>
        <w:t>PRIAs</w:t>
      </w:r>
      <w:proofErr w:type="spellEnd"/>
      <w:r w:rsidRPr="0015269F">
        <w:rPr>
          <w:color w:val="000000"/>
          <w:lang w:val="et-EE"/>
        </w:rPr>
        <w:t xml:space="preserve"> avatud</w:t>
      </w:r>
      <w:r w:rsidR="00523017" w:rsidRPr="0015269F">
        <w:rPr>
          <w:color w:val="000000"/>
          <w:lang w:val="et-EE"/>
        </w:rPr>
        <w:t xml:space="preserve"> meetme 3.2 taotlusvoor</w:t>
      </w:r>
      <w:r w:rsidRPr="0015269F">
        <w:rPr>
          <w:color w:val="000000"/>
          <w:lang w:val="et-EE"/>
        </w:rPr>
        <w:t>. Meie II vooru eelarveks on 163 960 eurot ning mis on kujunenud järgnevalt:</w:t>
      </w:r>
    </w:p>
    <w:p w14:paraId="5B600AD7" w14:textId="6EC3BEC0" w:rsidR="009865DC" w:rsidRPr="0015269F" w:rsidRDefault="009865DC" w:rsidP="0015269F">
      <w:pPr>
        <w:jc w:val="both"/>
        <w:rPr>
          <w:rFonts w:eastAsia="Times New Roman"/>
          <w:color w:val="000000"/>
          <w:lang w:val="et-EE"/>
        </w:rPr>
      </w:pPr>
      <w:r w:rsidRPr="0015269F">
        <w:rPr>
          <w:rFonts w:eastAsia="Times New Roman"/>
          <w:color w:val="000000"/>
          <w:lang w:val="et-EE"/>
        </w:rPr>
        <w:t>04.08.16 kk nr 124 alusel taotlemata jäänud algatusrühmade tegevuskulude summa+ 23.10.19 kk nr 155 olevast kalanduspiirkonna kogusummast 15 (25)% piirkonna algatusrühmade tegevuskuludeks.</w:t>
      </w:r>
      <w:r w:rsidR="00285817" w:rsidRPr="0015269F">
        <w:rPr>
          <w:rFonts w:eastAsia="Times New Roman"/>
          <w:color w:val="000000"/>
          <w:lang w:val="et-EE"/>
        </w:rPr>
        <w:t xml:space="preserve"> </w:t>
      </w:r>
    </w:p>
    <w:p w14:paraId="06153313" w14:textId="77777777" w:rsidR="009865DC" w:rsidRPr="0015269F" w:rsidRDefault="009865DC" w:rsidP="0015269F">
      <w:pPr>
        <w:jc w:val="both"/>
        <w:rPr>
          <w:rFonts w:eastAsia="Times New Roman"/>
          <w:color w:val="000000"/>
          <w:lang w:val="et-EE"/>
        </w:rPr>
      </w:pPr>
    </w:p>
    <w:p w14:paraId="373A3468" w14:textId="53899EF3" w:rsidR="009865DC" w:rsidRPr="0015269F" w:rsidRDefault="009865DC" w:rsidP="0015269F">
      <w:pPr>
        <w:jc w:val="both"/>
        <w:rPr>
          <w:rFonts w:eastAsia="Times New Roman"/>
          <w:color w:val="000000"/>
          <w:lang w:val="et-EE"/>
        </w:rPr>
      </w:pPr>
      <w:r w:rsidRPr="0015269F">
        <w:rPr>
          <w:rFonts w:eastAsia="Times New Roman"/>
          <w:color w:val="000000"/>
          <w:lang w:val="et-EE"/>
        </w:rPr>
        <w:t>Ettepanek:</w:t>
      </w:r>
      <w:r w:rsidR="001B2F7D" w:rsidRPr="0015269F">
        <w:rPr>
          <w:rFonts w:eastAsia="Times New Roman"/>
          <w:color w:val="000000"/>
          <w:lang w:val="et-EE"/>
        </w:rPr>
        <w:t xml:space="preserve"> teha üldkoosolekule otsus</w:t>
      </w:r>
      <w:r w:rsidRPr="0015269F">
        <w:rPr>
          <w:rFonts w:eastAsia="Times New Roman"/>
          <w:color w:val="000000"/>
          <w:lang w:val="et-EE"/>
        </w:rPr>
        <w:t xml:space="preserve"> jagada olemasolev summa järgnevalt</w:t>
      </w:r>
      <w:r w:rsidR="00285817" w:rsidRPr="0015269F">
        <w:rPr>
          <w:rFonts w:eastAsia="Times New Roman"/>
          <w:color w:val="000000"/>
          <w:lang w:val="et-EE"/>
        </w:rPr>
        <w:t>:</w:t>
      </w:r>
    </w:p>
    <w:p w14:paraId="7F806F44" w14:textId="48A728D9" w:rsidR="001B2F7D" w:rsidRPr="0015269F" w:rsidRDefault="001B2F7D" w:rsidP="0015269F">
      <w:pPr>
        <w:jc w:val="both"/>
        <w:rPr>
          <w:rFonts w:eastAsia="Times New Roman"/>
          <w:color w:val="000000"/>
          <w:lang w:val="et-EE"/>
        </w:rPr>
      </w:pPr>
      <w:r w:rsidRPr="0015269F">
        <w:rPr>
          <w:rFonts w:eastAsia="Times New Roman"/>
          <w:color w:val="000000"/>
          <w:lang w:val="et-EE"/>
        </w:rPr>
        <w:t>2020. a. 65 000 eurot</w:t>
      </w:r>
    </w:p>
    <w:p w14:paraId="7D3984E0" w14:textId="75CCB0CA" w:rsidR="001B2F7D" w:rsidRPr="0015269F" w:rsidRDefault="001B2F7D" w:rsidP="0015269F">
      <w:pPr>
        <w:jc w:val="both"/>
        <w:rPr>
          <w:rFonts w:eastAsia="Times New Roman"/>
          <w:color w:val="000000"/>
          <w:lang w:val="et-EE"/>
        </w:rPr>
      </w:pPr>
      <w:r w:rsidRPr="0015269F">
        <w:rPr>
          <w:rFonts w:eastAsia="Times New Roman"/>
          <w:color w:val="000000"/>
          <w:lang w:val="et-EE"/>
        </w:rPr>
        <w:t>2021. a. 65 000 eurot</w:t>
      </w:r>
    </w:p>
    <w:p w14:paraId="4FD6E339" w14:textId="01D7EC1C" w:rsidR="001B2F7D" w:rsidRPr="0015269F" w:rsidRDefault="001B2F7D" w:rsidP="0015269F">
      <w:pPr>
        <w:jc w:val="both"/>
        <w:rPr>
          <w:rFonts w:eastAsia="Times New Roman"/>
          <w:color w:val="000000"/>
          <w:lang w:val="et-EE"/>
        </w:rPr>
      </w:pPr>
      <w:r w:rsidRPr="0015269F">
        <w:rPr>
          <w:rFonts w:eastAsia="Times New Roman"/>
          <w:color w:val="000000"/>
          <w:lang w:val="et-EE"/>
        </w:rPr>
        <w:t>2022. a. 33960 eurot</w:t>
      </w:r>
    </w:p>
    <w:p w14:paraId="1173494E" w14:textId="77777777" w:rsidR="001B2F7D" w:rsidRPr="0015269F" w:rsidRDefault="001B2F7D" w:rsidP="0015269F">
      <w:pPr>
        <w:jc w:val="both"/>
        <w:rPr>
          <w:lang w:val="et-EE"/>
        </w:rPr>
      </w:pPr>
      <w:r w:rsidRPr="0015269F">
        <w:rPr>
          <w:lang w:val="et-EE"/>
        </w:rPr>
        <w:t>Hääletati: 8 poolt, 0 vastu, 0 erapooletut.</w:t>
      </w:r>
    </w:p>
    <w:p w14:paraId="0ECFF22E" w14:textId="77777777" w:rsidR="001B2F7D" w:rsidRPr="0015269F" w:rsidRDefault="001B2F7D" w:rsidP="0015269F">
      <w:pPr>
        <w:jc w:val="both"/>
        <w:rPr>
          <w:b/>
          <w:lang w:val="et-EE"/>
        </w:rPr>
      </w:pPr>
      <w:r w:rsidRPr="0015269F">
        <w:rPr>
          <w:b/>
          <w:lang w:val="et-EE"/>
        </w:rPr>
        <w:t>Otsustati:</w:t>
      </w:r>
    </w:p>
    <w:p w14:paraId="5A8A9511" w14:textId="587B97DD" w:rsidR="001B2F7D" w:rsidRPr="0015269F" w:rsidRDefault="001B2F7D" w:rsidP="0015269F">
      <w:pPr>
        <w:jc w:val="both"/>
        <w:rPr>
          <w:lang w:val="et-EE"/>
        </w:rPr>
      </w:pPr>
      <w:r w:rsidRPr="0015269F">
        <w:rPr>
          <w:lang w:val="et-EE"/>
        </w:rPr>
        <w:lastRenderedPageBreak/>
        <w:t>2.2.  saata meetme 3.2 eelarvevahendite jaotus üldkoosolekule kinnitamiseks.</w:t>
      </w:r>
    </w:p>
    <w:p w14:paraId="1B4DC460" w14:textId="77777777" w:rsidR="001B2F7D" w:rsidRPr="0015269F" w:rsidRDefault="001B2F7D" w:rsidP="0015269F">
      <w:pPr>
        <w:jc w:val="both"/>
        <w:rPr>
          <w:rFonts w:eastAsia="Times New Roman"/>
          <w:color w:val="000000"/>
          <w:lang w:val="et-EE"/>
        </w:rPr>
      </w:pPr>
    </w:p>
    <w:p w14:paraId="30E7E3F7" w14:textId="67EF1A27" w:rsidR="001B2F7D" w:rsidRPr="0015269F" w:rsidRDefault="001B2F7D" w:rsidP="0015269F">
      <w:pPr>
        <w:ind w:left="360"/>
        <w:jc w:val="both"/>
        <w:rPr>
          <w:b/>
          <w:lang w:val="et-EE"/>
        </w:rPr>
      </w:pPr>
      <w:r w:rsidRPr="0015269F">
        <w:rPr>
          <w:b/>
          <w:lang w:val="et-EE"/>
        </w:rPr>
        <w:t>3. VRKÜ rakenduskava 2020-2022 tutvustamine.</w:t>
      </w:r>
    </w:p>
    <w:p w14:paraId="1577B81C" w14:textId="77777777" w:rsidR="009F3127" w:rsidRPr="0015269F" w:rsidRDefault="009F3127" w:rsidP="0015269F">
      <w:pPr>
        <w:ind w:left="360"/>
        <w:jc w:val="both"/>
        <w:rPr>
          <w:b/>
          <w:lang w:val="et-EE"/>
        </w:rPr>
      </w:pPr>
    </w:p>
    <w:p w14:paraId="7C6589B3" w14:textId="3CC406AE" w:rsidR="009F3127" w:rsidRPr="0015269F" w:rsidRDefault="00736DD6" w:rsidP="0015269F">
      <w:pPr>
        <w:jc w:val="both"/>
        <w:rPr>
          <w:lang w:val="et-EE"/>
        </w:rPr>
      </w:pPr>
      <w:r>
        <w:rPr>
          <w:lang w:val="et-EE"/>
        </w:rPr>
        <w:t xml:space="preserve">3.1. </w:t>
      </w:r>
      <w:r w:rsidR="009F3127" w:rsidRPr="0015269F">
        <w:rPr>
          <w:lang w:val="et-EE"/>
        </w:rPr>
        <w:t>Meetme 3.3 jääk enne 2019. a sügisvooru on 298 358 eurot ning sügisvooru projektitaotluste toetuse summa 129 944, 30 eurot seega jääb jäägiks 168 413, 7 eurot</w:t>
      </w:r>
    </w:p>
    <w:p w14:paraId="5E609A8D" w14:textId="77777777" w:rsidR="009F3127" w:rsidRPr="0015269F" w:rsidRDefault="009F3127" w:rsidP="0015269F">
      <w:pPr>
        <w:jc w:val="both"/>
        <w:rPr>
          <w:lang w:val="et-EE"/>
        </w:rPr>
      </w:pPr>
      <w:r w:rsidRPr="0015269F">
        <w:rPr>
          <w:lang w:val="et-EE"/>
        </w:rPr>
        <w:t>2020. a kasutatavad vahendid:</w:t>
      </w:r>
    </w:p>
    <w:p w14:paraId="3B15FD3F" w14:textId="77777777" w:rsidR="009F3127" w:rsidRPr="0015269F" w:rsidRDefault="009F3127" w:rsidP="0015269F">
      <w:pPr>
        <w:jc w:val="both"/>
        <w:rPr>
          <w:lang w:val="et-EE"/>
        </w:rPr>
      </w:pPr>
      <w:r w:rsidRPr="0015269F">
        <w:rPr>
          <w:lang w:val="et-EE"/>
        </w:rPr>
        <w:t>Maaeluministri 23.10.2019 käskkirja nr 160 alusel määratud vahendid - 23 691,59 eurot ja kasutamata jäänud vahendite jääk on 168 413, 7 eurot. Kokku: 192 105, 29 eurot, mis jagatakse 2020. aastal tegevussuundade vahel järgmiselt:</w:t>
      </w:r>
    </w:p>
    <w:p w14:paraId="55A1348D" w14:textId="77777777" w:rsidR="009F3127" w:rsidRPr="0015269F" w:rsidRDefault="009F3127" w:rsidP="0015269F">
      <w:pPr>
        <w:numPr>
          <w:ilvl w:val="0"/>
          <w:numId w:val="15"/>
        </w:numPr>
        <w:spacing w:after="200" w:line="276" w:lineRule="auto"/>
        <w:jc w:val="both"/>
        <w:rPr>
          <w:lang w:val="et-EE"/>
        </w:rPr>
      </w:pPr>
      <w:r w:rsidRPr="0015269F">
        <w:rPr>
          <w:lang w:val="et-EE"/>
        </w:rPr>
        <w:t>I – tegevussuund – 80 000 eurot</w:t>
      </w:r>
    </w:p>
    <w:p w14:paraId="2469D6D2" w14:textId="77777777" w:rsidR="009F3127" w:rsidRPr="0015269F" w:rsidRDefault="009F3127" w:rsidP="0015269F">
      <w:pPr>
        <w:numPr>
          <w:ilvl w:val="0"/>
          <w:numId w:val="15"/>
        </w:numPr>
        <w:spacing w:after="200" w:line="276" w:lineRule="auto"/>
        <w:jc w:val="both"/>
        <w:rPr>
          <w:lang w:val="et-EE"/>
        </w:rPr>
      </w:pPr>
      <w:r w:rsidRPr="0015269F">
        <w:rPr>
          <w:lang w:val="et-EE"/>
        </w:rPr>
        <w:t>II – tegevussuund – 72 524, 51 eurot</w:t>
      </w:r>
    </w:p>
    <w:p w14:paraId="0B6308B7" w14:textId="77777777" w:rsidR="009F3127" w:rsidRPr="0015269F" w:rsidRDefault="009F3127" w:rsidP="0015269F">
      <w:pPr>
        <w:numPr>
          <w:ilvl w:val="0"/>
          <w:numId w:val="15"/>
        </w:numPr>
        <w:spacing w:after="200" w:line="276" w:lineRule="auto"/>
        <w:jc w:val="both"/>
        <w:rPr>
          <w:lang w:val="et-EE"/>
        </w:rPr>
      </w:pPr>
      <w:r w:rsidRPr="0015269F">
        <w:rPr>
          <w:lang w:val="et-EE"/>
        </w:rPr>
        <w:t>III- tegevussuund – 7 473,30+ 7 107, 48 = 14 580,78 eurot</w:t>
      </w:r>
    </w:p>
    <w:p w14:paraId="71520076" w14:textId="77777777" w:rsidR="009F3127" w:rsidRPr="0015269F" w:rsidRDefault="009F3127" w:rsidP="0015269F">
      <w:pPr>
        <w:numPr>
          <w:ilvl w:val="0"/>
          <w:numId w:val="15"/>
        </w:numPr>
        <w:spacing w:after="200" w:line="276" w:lineRule="auto"/>
        <w:jc w:val="both"/>
        <w:rPr>
          <w:lang w:val="et-EE"/>
        </w:rPr>
      </w:pPr>
      <w:r w:rsidRPr="0015269F">
        <w:rPr>
          <w:lang w:val="et-EE"/>
        </w:rPr>
        <w:t>IV – tegevussuund – 0 eurot</w:t>
      </w:r>
    </w:p>
    <w:p w14:paraId="71E8A09B" w14:textId="77777777" w:rsidR="009F3127" w:rsidRPr="0015269F" w:rsidRDefault="009F3127" w:rsidP="0015269F">
      <w:pPr>
        <w:numPr>
          <w:ilvl w:val="0"/>
          <w:numId w:val="15"/>
        </w:numPr>
        <w:jc w:val="both"/>
        <w:rPr>
          <w:lang w:val="et-EE"/>
        </w:rPr>
      </w:pPr>
      <w:r w:rsidRPr="0015269F">
        <w:rPr>
          <w:lang w:val="et-EE"/>
        </w:rPr>
        <w:t>V- tegevussuund – 25 000 eurot</w:t>
      </w:r>
    </w:p>
    <w:p w14:paraId="04665053" w14:textId="77777777" w:rsidR="009F3127" w:rsidRPr="0015269F" w:rsidRDefault="009F3127" w:rsidP="0015269F">
      <w:pPr>
        <w:jc w:val="both"/>
        <w:rPr>
          <w:lang w:val="et-EE"/>
        </w:rPr>
      </w:pPr>
      <w:r w:rsidRPr="0015269F">
        <w:rPr>
          <w:lang w:val="et-EE"/>
        </w:rPr>
        <w:t>2021. a. kasutamata jäänud vahendite jaotus.</w:t>
      </w:r>
    </w:p>
    <w:p w14:paraId="642436EC" w14:textId="77777777" w:rsidR="009F3127" w:rsidRPr="0015269F" w:rsidRDefault="009F3127" w:rsidP="0015269F">
      <w:pPr>
        <w:jc w:val="both"/>
        <w:rPr>
          <w:lang w:val="et-EE"/>
        </w:rPr>
      </w:pPr>
      <w:r w:rsidRPr="0015269F">
        <w:rPr>
          <w:lang w:val="et-EE"/>
        </w:rPr>
        <w:t>2022. a. kasutamata jäänud vahendite jaotus.</w:t>
      </w:r>
    </w:p>
    <w:p w14:paraId="5C5BF378" w14:textId="77777777" w:rsidR="009F3127" w:rsidRPr="0015269F" w:rsidRDefault="009F3127" w:rsidP="0015269F">
      <w:pPr>
        <w:jc w:val="both"/>
        <w:rPr>
          <w:lang w:val="et-EE"/>
        </w:rPr>
      </w:pPr>
      <w:r w:rsidRPr="0015269F">
        <w:rPr>
          <w:lang w:val="et-EE"/>
        </w:rPr>
        <w:t>Ettepanek: saata meetme 3.3 strateegiamuudatuse eelarvevahendite jaotus üldkoosolekule kinnitamiseks.</w:t>
      </w:r>
    </w:p>
    <w:p w14:paraId="4E982679" w14:textId="77777777" w:rsidR="009F3127" w:rsidRPr="0015269F" w:rsidRDefault="009F3127" w:rsidP="0015269F">
      <w:pPr>
        <w:jc w:val="both"/>
        <w:rPr>
          <w:lang w:val="et-EE"/>
        </w:rPr>
      </w:pPr>
    </w:p>
    <w:p w14:paraId="3E08CEAB" w14:textId="77777777" w:rsidR="009F3127" w:rsidRPr="0015269F" w:rsidRDefault="009F3127" w:rsidP="0015269F">
      <w:pPr>
        <w:jc w:val="both"/>
        <w:rPr>
          <w:lang w:val="et-EE"/>
        </w:rPr>
      </w:pPr>
      <w:r w:rsidRPr="0015269F">
        <w:rPr>
          <w:lang w:val="et-EE"/>
        </w:rPr>
        <w:t>Hääletati: 8 poolt, 0 vastu, 0 erapooletut.</w:t>
      </w:r>
    </w:p>
    <w:p w14:paraId="72ED405F" w14:textId="77777777" w:rsidR="009F3127" w:rsidRPr="0015269F" w:rsidRDefault="009F3127" w:rsidP="0015269F">
      <w:pPr>
        <w:jc w:val="both"/>
        <w:rPr>
          <w:b/>
          <w:lang w:val="et-EE"/>
        </w:rPr>
      </w:pPr>
      <w:r w:rsidRPr="0015269F">
        <w:rPr>
          <w:b/>
          <w:lang w:val="et-EE"/>
        </w:rPr>
        <w:t>Otsustati:</w:t>
      </w:r>
    </w:p>
    <w:p w14:paraId="12CB7CF1" w14:textId="3D0E90F9" w:rsidR="009F3127" w:rsidRDefault="009F3127" w:rsidP="0015269F">
      <w:pPr>
        <w:jc w:val="both"/>
        <w:rPr>
          <w:lang w:val="et-EE"/>
        </w:rPr>
      </w:pPr>
      <w:r w:rsidRPr="0015269F">
        <w:rPr>
          <w:lang w:val="et-EE"/>
        </w:rPr>
        <w:t>3.1.  saata meetme 3.3 strateegiamuudatuse eelarvevahendite jaotus üldkoosolekule kinnitamiseks.</w:t>
      </w:r>
    </w:p>
    <w:p w14:paraId="2C80E419" w14:textId="77777777" w:rsidR="00EF5EE4" w:rsidRDefault="00EF5EE4" w:rsidP="0015269F">
      <w:pPr>
        <w:jc w:val="both"/>
        <w:rPr>
          <w:lang w:val="et-EE"/>
        </w:rPr>
      </w:pPr>
    </w:p>
    <w:p w14:paraId="67BB4F3F" w14:textId="3157FF6F" w:rsidR="00EF5EE4" w:rsidRDefault="00EF5EE4" w:rsidP="0015269F">
      <w:pPr>
        <w:jc w:val="both"/>
        <w:rPr>
          <w:lang w:val="et-EE"/>
        </w:rPr>
      </w:pPr>
      <w:r>
        <w:rPr>
          <w:lang w:val="et-EE"/>
        </w:rPr>
        <w:t xml:space="preserve">3.2. Meetme 3.4. eelarve oli perioodi alguses </w:t>
      </w:r>
      <w:r w:rsidR="00DC2E60">
        <w:rPr>
          <w:lang w:val="et-EE"/>
        </w:rPr>
        <w:t xml:space="preserve">224 567, 40 eurot. Praegu on pooleli koostööprojekt “Kohalik kala taldrikul” (määratud projekti eelarve 64840 eurot) ning “Pealinnast piirilinna” (määratud projekti eelarve 15 000 eurot). </w:t>
      </w:r>
      <w:r w:rsidR="00DC3265">
        <w:rPr>
          <w:lang w:val="et-EE"/>
        </w:rPr>
        <w:t>Nende projektidega jätkatakse 2020. a. Jäägid kantakse üle järgmistesse aastatesse.</w:t>
      </w:r>
    </w:p>
    <w:p w14:paraId="64CD4189" w14:textId="713A1B65" w:rsidR="00DC3265" w:rsidRDefault="00DC3265" w:rsidP="0015269F">
      <w:pPr>
        <w:jc w:val="both"/>
        <w:rPr>
          <w:lang w:val="et-EE"/>
        </w:rPr>
      </w:pPr>
      <w:r>
        <w:rPr>
          <w:lang w:val="et-EE"/>
        </w:rPr>
        <w:t>Ettepanek: jätkata pooleliolevate projektidega ning kanda jäägid järgmistesse aastatesse.</w:t>
      </w:r>
    </w:p>
    <w:p w14:paraId="1166A25C" w14:textId="77777777" w:rsidR="00DC3265" w:rsidRPr="0015269F" w:rsidRDefault="00DC3265" w:rsidP="00DC3265">
      <w:pPr>
        <w:jc w:val="both"/>
        <w:rPr>
          <w:lang w:val="et-EE"/>
        </w:rPr>
      </w:pPr>
      <w:r w:rsidRPr="0015269F">
        <w:rPr>
          <w:lang w:val="et-EE"/>
        </w:rPr>
        <w:t>Hääletati: 8 poolt, 0 vastu, 0 erapooletut.</w:t>
      </w:r>
    </w:p>
    <w:p w14:paraId="296F6450" w14:textId="77777777" w:rsidR="00DC3265" w:rsidRPr="0015269F" w:rsidRDefault="00DC3265" w:rsidP="00DC3265">
      <w:pPr>
        <w:jc w:val="both"/>
        <w:rPr>
          <w:b/>
          <w:lang w:val="et-EE"/>
        </w:rPr>
      </w:pPr>
      <w:r w:rsidRPr="0015269F">
        <w:rPr>
          <w:b/>
          <w:lang w:val="et-EE"/>
        </w:rPr>
        <w:t>Otsustati:</w:t>
      </w:r>
    </w:p>
    <w:p w14:paraId="42676186" w14:textId="2D75A786" w:rsidR="00DC3265" w:rsidRDefault="00DC3265" w:rsidP="00DC3265">
      <w:pPr>
        <w:jc w:val="both"/>
        <w:rPr>
          <w:lang w:val="et-EE"/>
        </w:rPr>
      </w:pPr>
      <w:r>
        <w:rPr>
          <w:lang w:val="et-EE"/>
        </w:rPr>
        <w:t>3.2. Jätkata pooleliolevate projektidega ning kanda jäägid järgmistesse aastatesse.</w:t>
      </w:r>
    </w:p>
    <w:p w14:paraId="5D39E72D" w14:textId="572BB263" w:rsidR="00DC3265" w:rsidRPr="0015269F" w:rsidRDefault="00DC3265" w:rsidP="0015269F">
      <w:pPr>
        <w:jc w:val="both"/>
        <w:rPr>
          <w:lang w:val="et-EE"/>
        </w:rPr>
      </w:pPr>
    </w:p>
    <w:p w14:paraId="356F7815" w14:textId="77777777" w:rsidR="00E66F71" w:rsidRPr="0015269F" w:rsidRDefault="00E66F71" w:rsidP="0015269F">
      <w:pPr>
        <w:jc w:val="both"/>
        <w:rPr>
          <w:lang w:val="et-EE"/>
        </w:rPr>
      </w:pPr>
    </w:p>
    <w:p w14:paraId="16CED4D0" w14:textId="05AFCA41" w:rsidR="00E66F71" w:rsidRPr="0015269F" w:rsidRDefault="00E66F71" w:rsidP="0015269F">
      <w:pPr>
        <w:ind w:left="360"/>
        <w:jc w:val="both"/>
        <w:rPr>
          <w:b/>
          <w:lang w:val="et-EE"/>
        </w:rPr>
      </w:pPr>
      <w:r w:rsidRPr="0015269F">
        <w:rPr>
          <w:b/>
          <w:lang w:val="et-EE"/>
        </w:rPr>
        <w:t>4. Informatiivsed küsimused.</w:t>
      </w:r>
    </w:p>
    <w:p w14:paraId="43EEC11B" w14:textId="77777777" w:rsidR="00E66F71" w:rsidRPr="0015269F" w:rsidRDefault="00E66F71" w:rsidP="0015269F">
      <w:pPr>
        <w:jc w:val="both"/>
        <w:rPr>
          <w:lang w:val="et-EE"/>
        </w:rPr>
      </w:pPr>
    </w:p>
    <w:p w14:paraId="7F6732C6" w14:textId="60460159" w:rsidR="0015269F" w:rsidRPr="0015269F" w:rsidRDefault="00E66F71" w:rsidP="0015269F">
      <w:pPr>
        <w:jc w:val="both"/>
        <w:rPr>
          <w:color w:val="000000"/>
          <w:lang w:val="et-EE"/>
        </w:rPr>
      </w:pPr>
      <w:r w:rsidRPr="0015269F">
        <w:rPr>
          <w:lang w:val="et-EE"/>
        </w:rPr>
        <w:t>Järgmine üldkoosolek toimub jaanuari lõpus või veebr</w:t>
      </w:r>
      <w:r w:rsidR="0015269F" w:rsidRPr="0015269F">
        <w:rPr>
          <w:lang w:val="et-EE"/>
        </w:rPr>
        <w:t xml:space="preserve">uari alguses. </w:t>
      </w:r>
      <w:r w:rsidR="0015269F" w:rsidRPr="0015269F">
        <w:rPr>
          <w:color w:val="000000"/>
          <w:lang w:val="et-EE"/>
        </w:rPr>
        <w:t>Uue ettemaksu taot</w:t>
      </w:r>
      <w:r w:rsidR="00A62622">
        <w:rPr>
          <w:color w:val="000000"/>
          <w:lang w:val="et-EE"/>
        </w:rPr>
        <w:t>luse esitamise võimalus avaneb m</w:t>
      </w:r>
      <w:bookmarkStart w:id="0" w:name="_GoBack"/>
      <w:bookmarkEnd w:id="0"/>
      <w:r w:rsidR="0015269F" w:rsidRPr="0015269F">
        <w:rPr>
          <w:color w:val="000000"/>
          <w:lang w:val="et-EE"/>
        </w:rPr>
        <w:t>eile detsembri alguses. Ettemaksu tasaarveldame 2019. a eelviimase maksetaotlusega.</w:t>
      </w:r>
    </w:p>
    <w:p w14:paraId="2CDEDA32" w14:textId="096D91BC" w:rsidR="009F3127" w:rsidRPr="0015269F" w:rsidRDefault="0015269F" w:rsidP="0015269F">
      <w:pPr>
        <w:tabs>
          <w:tab w:val="left" w:pos="6530"/>
        </w:tabs>
        <w:jc w:val="both"/>
        <w:rPr>
          <w:b/>
          <w:lang w:val="et-EE"/>
        </w:rPr>
      </w:pPr>
      <w:r w:rsidRPr="0015269F">
        <w:rPr>
          <w:b/>
          <w:lang w:val="et-EE"/>
        </w:rPr>
        <w:tab/>
      </w:r>
    </w:p>
    <w:p w14:paraId="0CDAB659" w14:textId="77777777" w:rsidR="001B2F7D" w:rsidRPr="0015269F" w:rsidRDefault="001B2F7D" w:rsidP="0015269F">
      <w:pPr>
        <w:jc w:val="both"/>
        <w:rPr>
          <w:rFonts w:eastAsia="Times New Roman"/>
          <w:color w:val="000000"/>
          <w:lang w:val="et-EE"/>
        </w:rPr>
      </w:pPr>
    </w:p>
    <w:p w14:paraId="31391960" w14:textId="77777777" w:rsidR="00285817" w:rsidRPr="0015269F" w:rsidRDefault="00285817" w:rsidP="0015269F">
      <w:pPr>
        <w:jc w:val="both"/>
        <w:rPr>
          <w:rFonts w:eastAsia="Times New Roman"/>
          <w:color w:val="000000"/>
          <w:lang w:val="et-EE"/>
        </w:rPr>
      </w:pPr>
    </w:p>
    <w:p w14:paraId="6C63A5E7" w14:textId="77777777" w:rsidR="009865DC" w:rsidRPr="0015269F" w:rsidRDefault="009865DC" w:rsidP="0015269F">
      <w:pPr>
        <w:jc w:val="both"/>
        <w:rPr>
          <w:color w:val="000000"/>
          <w:lang w:val="et-EE"/>
        </w:rPr>
      </w:pPr>
    </w:p>
    <w:p w14:paraId="009446CC" w14:textId="77777777" w:rsidR="009865DC" w:rsidRPr="0015269F" w:rsidRDefault="009865DC" w:rsidP="0015269F">
      <w:pPr>
        <w:jc w:val="both"/>
        <w:rPr>
          <w:lang w:val="et-EE"/>
        </w:rPr>
      </w:pPr>
    </w:p>
    <w:p w14:paraId="3066587B" w14:textId="77777777" w:rsidR="002956AF" w:rsidRPr="0015269F" w:rsidRDefault="002956AF" w:rsidP="0015269F">
      <w:pPr>
        <w:jc w:val="both"/>
        <w:rPr>
          <w:b/>
          <w:lang w:val="et-EE"/>
        </w:rPr>
      </w:pPr>
    </w:p>
    <w:p w14:paraId="532A8720" w14:textId="77777777" w:rsidR="00B7431E" w:rsidRPr="0015269F" w:rsidRDefault="00B7431E" w:rsidP="0015269F">
      <w:pPr>
        <w:jc w:val="both"/>
        <w:rPr>
          <w:lang w:val="et-EE"/>
        </w:rPr>
      </w:pPr>
    </w:p>
    <w:p w14:paraId="38D5BD83" w14:textId="77777777" w:rsidR="00E66F71" w:rsidRPr="0015269F" w:rsidRDefault="00E66F71" w:rsidP="0015269F">
      <w:pPr>
        <w:jc w:val="both"/>
        <w:rPr>
          <w:lang w:val="et-EE"/>
        </w:rPr>
      </w:pPr>
    </w:p>
    <w:p w14:paraId="218ECA3E" w14:textId="77777777" w:rsidR="0021483E" w:rsidRPr="0015269F" w:rsidRDefault="0021483E" w:rsidP="0015269F">
      <w:pPr>
        <w:tabs>
          <w:tab w:val="left" w:pos="907"/>
        </w:tabs>
        <w:jc w:val="both"/>
        <w:rPr>
          <w:rFonts w:eastAsia="MS Mincho"/>
          <w:lang w:val="et-EE" w:eastAsia="ja-JP"/>
        </w:rPr>
      </w:pPr>
      <w:r w:rsidRPr="0015269F">
        <w:rPr>
          <w:rFonts w:eastAsia="MS Mincho"/>
          <w:lang w:val="et-EE" w:eastAsia="ja-JP"/>
        </w:rPr>
        <w:t>Mari Sepp</w:t>
      </w:r>
      <w:r w:rsidRPr="0015269F">
        <w:rPr>
          <w:rFonts w:eastAsia="MS Mincho"/>
          <w:lang w:val="et-EE" w:eastAsia="ja-JP"/>
        </w:rPr>
        <w:tab/>
      </w:r>
      <w:r w:rsidRPr="0015269F">
        <w:rPr>
          <w:rFonts w:eastAsia="MS Mincho"/>
          <w:lang w:val="et-EE" w:eastAsia="ja-JP"/>
        </w:rPr>
        <w:tab/>
      </w:r>
      <w:r w:rsidRPr="0015269F">
        <w:rPr>
          <w:rFonts w:eastAsia="MS Mincho"/>
          <w:lang w:val="et-EE" w:eastAsia="ja-JP"/>
        </w:rPr>
        <w:tab/>
      </w:r>
      <w:r w:rsidRPr="0015269F">
        <w:rPr>
          <w:rFonts w:eastAsia="MS Mincho"/>
          <w:lang w:val="et-EE" w:eastAsia="ja-JP"/>
        </w:rPr>
        <w:tab/>
      </w:r>
      <w:r w:rsidRPr="0015269F">
        <w:rPr>
          <w:rFonts w:eastAsia="MS Mincho"/>
          <w:lang w:val="et-EE" w:eastAsia="ja-JP"/>
        </w:rPr>
        <w:tab/>
      </w:r>
      <w:r w:rsidRPr="0015269F">
        <w:rPr>
          <w:rFonts w:eastAsia="MS Mincho"/>
          <w:lang w:val="et-EE" w:eastAsia="ja-JP"/>
        </w:rPr>
        <w:tab/>
      </w:r>
      <w:r w:rsidRPr="0015269F">
        <w:rPr>
          <w:rFonts w:eastAsia="MS Mincho"/>
          <w:lang w:val="et-EE" w:eastAsia="ja-JP"/>
        </w:rPr>
        <w:tab/>
      </w:r>
      <w:r w:rsidRPr="0015269F">
        <w:rPr>
          <w:rFonts w:eastAsia="MS Mincho"/>
          <w:lang w:val="et-EE" w:eastAsia="ja-JP"/>
        </w:rPr>
        <w:tab/>
        <w:t>Reili Soppe</w:t>
      </w:r>
    </w:p>
    <w:p w14:paraId="7DF16A69" w14:textId="77777777" w:rsidR="0021483E" w:rsidRPr="0015269F" w:rsidRDefault="0021483E" w:rsidP="0015269F">
      <w:pPr>
        <w:jc w:val="both"/>
        <w:rPr>
          <w:rFonts w:eastAsia="MS Mincho"/>
          <w:lang w:val="et-EE" w:eastAsia="ja-JP"/>
        </w:rPr>
      </w:pPr>
      <w:r w:rsidRPr="0015269F">
        <w:rPr>
          <w:rFonts w:eastAsia="MS Mincho"/>
          <w:lang w:val="et-EE" w:eastAsia="ja-JP"/>
        </w:rPr>
        <w:t>Koosoleku juhataja</w:t>
      </w:r>
      <w:r w:rsidRPr="0015269F">
        <w:rPr>
          <w:rFonts w:eastAsia="MS Mincho"/>
          <w:lang w:val="et-EE" w:eastAsia="ja-JP"/>
        </w:rPr>
        <w:tab/>
      </w:r>
      <w:r w:rsidRPr="0015269F">
        <w:rPr>
          <w:rFonts w:eastAsia="MS Mincho"/>
          <w:lang w:val="et-EE" w:eastAsia="ja-JP"/>
        </w:rPr>
        <w:tab/>
      </w:r>
      <w:r w:rsidRPr="0015269F">
        <w:rPr>
          <w:rFonts w:eastAsia="MS Mincho"/>
          <w:lang w:val="et-EE" w:eastAsia="ja-JP"/>
        </w:rPr>
        <w:tab/>
      </w:r>
      <w:r w:rsidRPr="0015269F">
        <w:rPr>
          <w:rFonts w:eastAsia="MS Mincho"/>
          <w:lang w:val="et-EE" w:eastAsia="ja-JP"/>
        </w:rPr>
        <w:tab/>
      </w:r>
      <w:r w:rsidRPr="0015269F">
        <w:rPr>
          <w:rFonts w:eastAsia="MS Mincho"/>
          <w:lang w:val="et-EE" w:eastAsia="ja-JP"/>
        </w:rPr>
        <w:tab/>
      </w:r>
      <w:r w:rsidRPr="0015269F">
        <w:rPr>
          <w:rFonts w:eastAsia="MS Mincho"/>
          <w:lang w:val="et-EE" w:eastAsia="ja-JP"/>
        </w:rPr>
        <w:tab/>
      </w:r>
      <w:r w:rsidRPr="0015269F">
        <w:rPr>
          <w:rFonts w:eastAsia="MS Mincho"/>
          <w:lang w:val="et-EE" w:eastAsia="ja-JP"/>
        </w:rPr>
        <w:tab/>
      </w:r>
      <w:proofErr w:type="spellStart"/>
      <w:r w:rsidRPr="0015269F">
        <w:rPr>
          <w:rFonts w:eastAsia="MS Mincho"/>
          <w:lang w:val="et-EE" w:eastAsia="ja-JP"/>
        </w:rPr>
        <w:t>Protokollija</w:t>
      </w:r>
      <w:proofErr w:type="spellEnd"/>
    </w:p>
    <w:p w14:paraId="318C3FB2" w14:textId="77777777" w:rsidR="0021483E" w:rsidRPr="0015269F" w:rsidRDefault="0021483E" w:rsidP="0015269F">
      <w:pPr>
        <w:jc w:val="both"/>
        <w:rPr>
          <w:lang w:val="et-EE"/>
        </w:rPr>
      </w:pPr>
    </w:p>
    <w:p w14:paraId="6C746BC0" w14:textId="77777777" w:rsidR="00B55083" w:rsidRPr="0015269F" w:rsidRDefault="00B55083" w:rsidP="0015269F">
      <w:pPr>
        <w:jc w:val="both"/>
        <w:rPr>
          <w:lang w:val="et-EE"/>
        </w:rPr>
      </w:pPr>
    </w:p>
    <w:sectPr w:rsidR="00B55083" w:rsidRPr="0015269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FEE39" w14:textId="77777777" w:rsidR="009359C7" w:rsidRDefault="009359C7" w:rsidP="00B7431E">
      <w:r>
        <w:separator/>
      </w:r>
    </w:p>
  </w:endnote>
  <w:endnote w:type="continuationSeparator" w:id="0">
    <w:p w14:paraId="66626D88" w14:textId="77777777" w:rsidR="009359C7" w:rsidRDefault="009359C7" w:rsidP="00B7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F4A2B" w14:textId="77777777" w:rsidR="009359C7" w:rsidRDefault="009359C7" w:rsidP="00B7431E">
      <w:r>
        <w:separator/>
      </w:r>
    </w:p>
  </w:footnote>
  <w:footnote w:type="continuationSeparator" w:id="0">
    <w:p w14:paraId="5F64A69E" w14:textId="77777777" w:rsidR="009359C7" w:rsidRDefault="009359C7" w:rsidP="00B743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F90E7" w14:textId="77777777" w:rsidR="00B7431E" w:rsidRDefault="00B7431E">
    <w:pPr>
      <w:pStyle w:val="Header"/>
    </w:pPr>
    <w:r>
      <w:rPr>
        <w:noProof/>
        <w:lang w:val="en-US"/>
      </w:rPr>
      <w:drawing>
        <wp:inline distT="0" distB="0" distL="0" distR="0" wp14:anchorId="4B05292B" wp14:editId="2009394E">
          <wp:extent cx="1994535" cy="1344930"/>
          <wp:effectExtent l="0" t="0" r="0" b="0"/>
          <wp:docPr id="2" name="Picture 2" descr="VRKÜ_logo_oranž.pdf"/>
          <wp:cNvGraphicFramePr/>
          <a:graphic xmlns:a="http://schemas.openxmlformats.org/drawingml/2006/main">
            <a:graphicData uri="http://schemas.openxmlformats.org/drawingml/2006/picture">
              <pic:pic xmlns:pic="http://schemas.openxmlformats.org/drawingml/2006/picture">
                <pic:nvPicPr>
                  <pic:cNvPr id="2" name="Picture 2" descr="VRKÜ_logo_oranž.pd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535" cy="134493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5246D"/>
    <w:multiLevelType w:val="hybridMultilevel"/>
    <w:tmpl w:val="5DFAD38C"/>
    <w:lvl w:ilvl="0" w:tplc="3384B31C">
      <w:start w:val="1"/>
      <w:numFmt w:val="bullet"/>
      <w:lvlText w:val=""/>
      <w:lvlJc w:val="left"/>
      <w:pPr>
        <w:tabs>
          <w:tab w:val="num" w:pos="720"/>
        </w:tabs>
        <w:ind w:left="720" w:hanging="360"/>
      </w:pPr>
      <w:rPr>
        <w:rFonts w:ascii="Wingdings" w:hAnsi="Wingdings" w:hint="default"/>
      </w:rPr>
    </w:lvl>
    <w:lvl w:ilvl="1" w:tplc="C68C6E24" w:tentative="1">
      <w:start w:val="1"/>
      <w:numFmt w:val="bullet"/>
      <w:lvlText w:val=""/>
      <w:lvlJc w:val="left"/>
      <w:pPr>
        <w:tabs>
          <w:tab w:val="num" w:pos="1440"/>
        </w:tabs>
        <w:ind w:left="1440" w:hanging="360"/>
      </w:pPr>
      <w:rPr>
        <w:rFonts w:ascii="Wingdings" w:hAnsi="Wingdings" w:hint="default"/>
      </w:rPr>
    </w:lvl>
    <w:lvl w:ilvl="2" w:tplc="DCF68B20" w:tentative="1">
      <w:start w:val="1"/>
      <w:numFmt w:val="bullet"/>
      <w:lvlText w:val=""/>
      <w:lvlJc w:val="left"/>
      <w:pPr>
        <w:tabs>
          <w:tab w:val="num" w:pos="2160"/>
        </w:tabs>
        <w:ind w:left="2160" w:hanging="360"/>
      </w:pPr>
      <w:rPr>
        <w:rFonts w:ascii="Wingdings" w:hAnsi="Wingdings" w:hint="default"/>
      </w:rPr>
    </w:lvl>
    <w:lvl w:ilvl="3" w:tplc="E5BA9910" w:tentative="1">
      <w:start w:val="1"/>
      <w:numFmt w:val="bullet"/>
      <w:lvlText w:val=""/>
      <w:lvlJc w:val="left"/>
      <w:pPr>
        <w:tabs>
          <w:tab w:val="num" w:pos="2880"/>
        </w:tabs>
        <w:ind w:left="2880" w:hanging="360"/>
      </w:pPr>
      <w:rPr>
        <w:rFonts w:ascii="Wingdings" w:hAnsi="Wingdings" w:hint="default"/>
      </w:rPr>
    </w:lvl>
    <w:lvl w:ilvl="4" w:tplc="AB08062E" w:tentative="1">
      <w:start w:val="1"/>
      <w:numFmt w:val="bullet"/>
      <w:lvlText w:val=""/>
      <w:lvlJc w:val="left"/>
      <w:pPr>
        <w:tabs>
          <w:tab w:val="num" w:pos="3600"/>
        </w:tabs>
        <w:ind w:left="3600" w:hanging="360"/>
      </w:pPr>
      <w:rPr>
        <w:rFonts w:ascii="Wingdings" w:hAnsi="Wingdings" w:hint="default"/>
      </w:rPr>
    </w:lvl>
    <w:lvl w:ilvl="5" w:tplc="81B6B02C" w:tentative="1">
      <w:start w:val="1"/>
      <w:numFmt w:val="bullet"/>
      <w:lvlText w:val=""/>
      <w:lvlJc w:val="left"/>
      <w:pPr>
        <w:tabs>
          <w:tab w:val="num" w:pos="4320"/>
        </w:tabs>
        <w:ind w:left="4320" w:hanging="360"/>
      </w:pPr>
      <w:rPr>
        <w:rFonts w:ascii="Wingdings" w:hAnsi="Wingdings" w:hint="default"/>
      </w:rPr>
    </w:lvl>
    <w:lvl w:ilvl="6" w:tplc="097E60FA" w:tentative="1">
      <w:start w:val="1"/>
      <w:numFmt w:val="bullet"/>
      <w:lvlText w:val=""/>
      <w:lvlJc w:val="left"/>
      <w:pPr>
        <w:tabs>
          <w:tab w:val="num" w:pos="5040"/>
        </w:tabs>
        <w:ind w:left="5040" w:hanging="360"/>
      </w:pPr>
      <w:rPr>
        <w:rFonts w:ascii="Wingdings" w:hAnsi="Wingdings" w:hint="default"/>
      </w:rPr>
    </w:lvl>
    <w:lvl w:ilvl="7" w:tplc="F39E964A" w:tentative="1">
      <w:start w:val="1"/>
      <w:numFmt w:val="bullet"/>
      <w:lvlText w:val=""/>
      <w:lvlJc w:val="left"/>
      <w:pPr>
        <w:tabs>
          <w:tab w:val="num" w:pos="5760"/>
        </w:tabs>
        <w:ind w:left="5760" w:hanging="360"/>
      </w:pPr>
      <w:rPr>
        <w:rFonts w:ascii="Wingdings" w:hAnsi="Wingdings" w:hint="default"/>
      </w:rPr>
    </w:lvl>
    <w:lvl w:ilvl="8" w:tplc="0C8CB984" w:tentative="1">
      <w:start w:val="1"/>
      <w:numFmt w:val="bullet"/>
      <w:lvlText w:val=""/>
      <w:lvlJc w:val="left"/>
      <w:pPr>
        <w:tabs>
          <w:tab w:val="num" w:pos="6480"/>
        </w:tabs>
        <w:ind w:left="6480" w:hanging="360"/>
      </w:pPr>
      <w:rPr>
        <w:rFonts w:ascii="Wingdings" w:hAnsi="Wingdings" w:hint="default"/>
      </w:rPr>
    </w:lvl>
  </w:abstractNum>
  <w:abstractNum w:abstractNumId="1">
    <w:nsid w:val="1731701A"/>
    <w:multiLevelType w:val="hybridMultilevel"/>
    <w:tmpl w:val="D95E9E22"/>
    <w:lvl w:ilvl="0" w:tplc="2ACC5076">
      <w:start w:val="1"/>
      <w:numFmt w:val="bullet"/>
      <w:lvlText w:val=""/>
      <w:lvlJc w:val="left"/>
      <w:pPr>
        <w:tabs>
          <w:tab w:val="num" w:pos="720"/>
        </w:tabs>
        <w:ind w:left="720" w:hanging="360"/>
      </w:pPr>
      <w:rPr>
        <w:rFonts w:ascii="Wingdings" w:hAnsi="Wingdings" w:hint="default"/>
      </w:rPr>
    </w:lvl>
    <w:lvl w:ilvl="1" w:tplc="4D9CBD54" w:tentative="1">
      <w:start w:val="1"/>
      <w:numFmt w:val="bullet"/>
      <w:lvlText w:val=""/>
      <w:lvlJc w:val="left"/>
      <w:pPr>
        <w:tabs>
          <w:tab w:val="num" w:pos="1440"/>
        </w:tabs>
        <w:ind w:left="1440" w:hanging="360"/>
      </w:pPr>
      <w:rPr>
        <w:rFonts w:ascii="Wingdings" w:hAnsi="Wingdings" w:hint="default"/>
      </w:rPr>
    </w:lvl>
    <w:lvl w:ilvl="2" w:tplc="F7A8809E" w:tentative="1">
      <w:start w:val="1"/>
      <w:numFmt w:val="bullet"/>
      <w:lvlText w:val=""/>
      <w:lvlJc w:val="left"/>
      <w:pPr>
        <w:tabs>
          <w:tab w:val="num" w:pos="2160"/>
        </w:tabs>
        <w:ind w:left="2160" w:hanging="360"/>
      </w:pPr>
      <w:rPr>
        <w:rFonts w:ascii="Wingdings" w:hAnsi="Wingdings" w:hint="default"/>
      </w:rPr>
    </w:lvl>
    <w:lvl w:ilvl="3" w:tplc="BFF6D73C" w:tentative="1">
      <w:start w:val="1"/>
      <w:numFmt w:val="bullet"/>
      <w:lvlText w:val=""/>
      <w:lvlJc w:val="left"/>
      <w:pPr>
        <w:tabs>
          <w:tab w:val="num" w:pos="2880"/>
        </w:tabs>
        <w:ind w:left="2880" w:hanging="360"/>
      </w:pPr>
      <w:rPr>
        <w:rFonts w:ascii="Wingdings" w:hAnsi="Wingdings" w:hint="default"/>
      </w:rPr>
    </w:lvl>
    <w:lvl w:ilvl="4" w:tplc="D78E0AAA" w:tentative="1">
      <w:start w:val="1"/>
      <w:numFmt w:val="bullet"/>
      <w:lvlText w:val=""/>
      <w:lvlJc w:val="left"/>
      <w:pPr>
        <w:tabs>
          <w:tab w:val="num" w:pos="3600"/>
        </w:tabs>
        <w:ind w:left="3600" w:hanging="360"/>
      </w:pPr>
      <w:rPr>
        <w:rFonts w:ascii="Wingdings" w:hAnsi="Wingdings" w:hint="default"/>
      </w:rPr>
    </w:lvl>
    <w:lvl w:ilvl="5" w:tplc="605E51EC" w:tentative="1">
      <w:start w:val="1"/>
      <w:numFmt w:val="bullet"/>
      <w:lvlText w:val=""/>
      <w:lvlJc w:val="left"/>
      <w:pPr>
        <w:tabs>
          <w:tab w:val="num" w:pos="4320"/>
        </w:tabs>
        <w:ind w:left="4320" w:hanging="360"/>
      </w:pPr>
      <w:rPr>
        <w:rFonts w:ascii="Wingdings" w:hAnsi="Wingdings" w:hint="default"/>
      </w:rPr>
    </w:lvl>
    <w:lvl w:ilvl="6" w:tplc="4170B1AA" w:tentative="1">
      <w:start w:val="1"/>
      <w:numFmt w:val="bullet"/>
      <w:lvlText w:val=""/>
      <w:lvlJc w:val="left"/>
      <w:pPr>
        <w:tabs>
          <w:tab w:val="num" w:pos="5040"/>
        </w:tabs>
        <w:ind w:left="5040" w:hanging="360"/>
      </w:pPr>
      <w:rPr>
        <w:rFonts w:ascii="Wingdings" w:hAnsi="Wingdings" w:hint="default"/>
      </w:rPr>
    </w:lvl>
    <w:lvl w:ilvl="7" w:tplc="3F40F9CC" w:tentative="1">
      <w:start w:val="1"/>
      <w:numFmt w:val="bullet"/>
      <w:lvlText w:val=""/>
      <w:lvlJc w:val="left"/>
      <w:pPr>
        <w:tabs>
          <w:tab w:val="num" w:pos="5760"/>
        </w:tabs>
        <w:ind w:left="5760" w:hanging="360"/>
      </w:pPr>
      <w:rPr>
        <w:rFonts w:ascii="Wingdings" w:hAnsi="Wingdings" w:hint="default"/>
      </w:rPr>
    </w:lvl>
    <w:lvl w:ilvl="8" w:tplc="99746CFA" w:tentative="1">
      <w:start w:val="1"/>
      <w:numFmt w:val="bullet"/>
      <w:lvlText w:val=""/>
      <w:lvlJc w:val="left"/>
      <w:pPr>
        <w:tabs>
          <w:tab w:val="num" w:pos="6480"/>
        </w:tabs>
        <w:ind w:left="6480" w:hanging="360"/>
      </w:pPr>
      <w:rPr>
        <w:rFonts w:ascii="Wingdings" w:hAnsi="Wingdings" w:hint="default"/>
      </w:rPr>
    </w:lvl>
  </w:abstractNum>
  <w:abstractNum w:abstractNumId="2">
    <w:nsid w:val="17C64659"/>
    <w:multiLevelType w:val="hybridMultilevel"/>
    <w:tmpl w:val="491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6A58EB"/>
    <w:multiLevelType w:val="multilevel"/>
    <w:tmpl w:val="10AAB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416186"/>
    <w:multiLevelType w:val="hybridMultilevel"/>
    <w:tmpl w:val="491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DC39F1"/>
    <w:multiLevelType w:val="hybridMultilevel"/>
    <w:tmpl w:val="3984DDA6"/>
    <w:lvl w:ilvl="0" w:tplc="E0FCC89A">
      <w:start w:val="1"/>
      <w:numFmt w:val="bullet"/>
      <w:lvlText w:val=""/>
      <w:lvlJc w:val="left"/>
      <w:pPr>
        <w:tabs>
          <w:tab w:val="num" w:pos="720"/>
        </w:tabs>
        <w:ind w:left="720" w:hanging="360"/>
      </w:pPr>
      <w:rPr>
        <w:rFonts w:ascii="Wingdings" w:hAnsi="Wingdings" w:hint="default"/>
      </w:rPr>
    </w:lvl>
    <w:lvl w:ilvl="1" w:tplc="78FA6AB0" w:tentative="1">
      <w:start w:val="1"/>
      <w:numFmt w:val="bullet"/>
      <w:lvlText w:val=""/>
      <w:lvlJc w:val="left"/>
      <w:pPr>
        <w:tabs>
          <w:tab w:val="num" w:pos="1440"/>
        </w:tabs>
        <w:ind w:left="1440" w:hanging="360"/>
      </w:pPr>
      <w:rPr>
        <w:rFonts w:ascii="Wingdings" w:hAnsi="Wingdings" w:hint="default"/>
      </w:rPr>
    </w:lvl>
    <w:lvl w:ilvl="2" w:tplc="6C487FDE" w:tentative="1">
      <w:start w:val="1"/>
      <w:numFmt w:val="bullet"/>
      <w:lvlText w:val=""/>
      <w:lvlJc w:val="left"/>
      <w:pPr>
        <w:tabs>
          <w:tab w:val="num" w:pos="2160"/>
        </w:tabs>
        <w:ind w:left="2160" w:hanging="360"/>
      </w:pPr>
      <w:rPr>
        <w:rFonts w:ascii="Wingdings" w:hAnsi="Wingdings" w:hint="default"/>
      </w:rPr>
    </w:lvl>
    <w:lvl w:ilvl="3" w:tplc="0BCAB3F0" w:tentative="1">
      <w:start w:val="1"/>
      <w:numFmt w:val="bullet"/>
      <w:lvlText w:val=""/>
      <w:lvlJc w:val="left"/>
      <w:pPr>
        <w:tabs>
          <w:tab w:val="num" w:pos="2880"/>
        </w:tabs>
        <w:ind w:left="2880" w:hanging="360"/>
      </w:pPr>
      <w:rPr>
        <w:rFonts w:ascii="Wingdings" w:hAnsi="Wingdings" w:hint="default"/>
      </w:rPr>
    </w:lvl>
    <w:lvl w:ilvl="4" w:tplc="8E886624" w:tentative="1">
      <w:start w:val="1"/>
      <w:numFmt w:val="bullet"/>
      <w:lvlText w:val=""/>
      <w:lvlJc w:val="left"/>
      <w:pPr>
        <w:tabs>
          <w:tab w:val="num" w:pos="3600"/>
        </w:tabs>
        <w:ind w:left="3600" w:hanging="360"/>
      </w:pPr>
      <w:rPr>
        <w:rFonts w:ascii="Wingdings" w:hAnsi="Wingdings" w:hint="default"/>
      </w:rPr>
    </w:lvl>
    <w:lvl w:ilvl="5" w:tplc="D8805DBA" w:tentative="1">
      <w:start w:val="1"/>
      <w:numFmt w:val="bullet"/>
      <w:lvlText w:val=""/>
      <w:lvlJc w:val="left"/>
      <w:pPr>
        <w:tabs>
          <w:tab w:val="num" w:pos="4320"/>
        </w:tabs>
        <w:ind w:left="4320" w:hanging="360"/>
      </w:pPr>
      <w:rPr>
        <w:rFonts w:ascii="Wingdings" w:hAnsi="Wingdings" w:hint="default"/>
      </w:rPr>
    </w:lvl>
    <w:lvl w:ilvl="6" w:tplc="469403C4" w:tentative="1">
      <w:start w:val="1"/>
      <w:numFmt w:val="bullet"/>
      <w:lvlText w:val=""/>
      <w:lvlJc w:val="left"/>
      <w:pPr>
        <w:tabs>
          <w:tab w:val="num" w:pos="5040"/>
        </w:tabs>
        <w:ind w:left="5040" w:hanging="360"/>
      </w:pPr>
      <w:rPr>
        <w:rFonts w:ascii="Wingdings" w:hAnsi="Wingdings" w:hint="default"/>
      </w:rPr>
    </w:lvl>
    <w:lvl w:ilvl="7" w:tplc="BFAE1566" w:tentative="1">
      <w:start w:val="1"/>
      <w:numFmt w:val="bullet"/>
      <w:lvlText w:val=""/>
      <w:lvlJc w:val="left"/>
      <w:pPr>
        <w:tabs>
          <w:tab w:val="num" w:pos="5760"/>
        </w:tabs>
        <w:ind w:left="5760" w:hanging="360"/>
      </w:pPr>
      <w:rPr>
        <w:rFonts w:ascii="Wingdings" w:hAnsi="Wingdings" w:hint="default"/>
      </w:rPr>
    </w:lvl>
    <w:lvl w:ilvl="8" w:tplc="6F36C230" w:tentative="1">
      <w:start w:val="1"/>
      <w:numFmt w:val="bullet"/>
      <w:lvlText w:val=""/>
      <w:lvlJc w:val="left"/>
      <w:pPr>
        <w:tabs>
          <w:tab w:val="num" w:pos="6480"/>
        </w:tabs>
        <w:ind w:left="6480" w:hanging="360"/>
      </w:pPr>
      <w:rPr>
        <w:rFonts w:ascii="Wingdings" w:hAnsi="Wingdings" w:hint="default"/>
      </w:rPr>
    </w:lvl>
  </w:abstractNum>
  <w:abstractNum w:abstractNumId="6">
    <w:nsid w:val="3FAC6854"/>
    <w:multiLevelType w:val="hybridMultilevel"/>
    <w:tmpl w:val="6D1A1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477CCA"/>
    <w:multiLevelType w:val="multilevel"/>
    <w:tmpl w:val="6EF07DF4"/>
    <w:lvl w:ilvl="0">
      <w:start w:val="1"/>
      <w:numFmt w:val="decimal"/>
      <w:lvlText w:val="%1."/>
      <w:lvlJc w:val="left"/>
      <w:pPr>
        <w:tabs>
          <w:tab w:val="num" w:pos="720"/>
        </w:tabs>
        <w:ind w:left="720" w:hanging="360"/>
      </w:p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B205978"/>
    <w:multiLevelType w:val="hybridMultilevel"/>
    <w:tmpl w:val="491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AE4A58"/>
    <w:multiLevelType w:val="hybridMultilevel"/>
    <w:tmpl w:val="B2808C8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nsid w:val="58E75D7F"/>
    <w:multiLevelType w:val="hybridMultilevel"/>
    <w:tmpl w:val="2BA6DB4C"/>
    <w:lvl w:ilvl="0" w:tplc="6BF06460">
      <w:start w:val="1"/>
      <w:numFmt w:val="bullet"/>
      <w:lvlText w:val=""/>
      <w:lvlJc w:val="left"/>
      <w:pPr>
        <w:tabs>
          <w:tab w:val="num" w:pos="720"/>
        </w:tabs>
        <w:ind w:left="720" w:hanging="360"/>
      </w:pPr>
      <w:rPr>
        <w:rFonts w:ascii="Wingdings" w:hAnsi="Wingdings" w:hint="default"/>
      </w:rPr>
    </w:lvl>
    <w:lvl w:ilvl="1" w:tplc="220ED508" w:tentative="1">
      <w:start w:val="1"/>
      <w:numFmt w:val="bullet"/>
      <w:lvlText w:val=""/>
      <w:lvlJc w:val="left"/>
      <w:pPr>
        <w:tabs>
          <w:tab w:val="num" w:pos="1440"/>
        </w:tabs>
        <w:ind w:left="1440" w:hanging="360"/>
      </w:pPr>
      <w:rPr>
        <w:rFonts w:ascii="Wingdings" w:hAnsi="Wingdings" w:hint="default"/>
      </w:rPr>
    </w:lvl>
    <w:lvl w:ilvl="2" w:tplc="43EE8AC0" w:tentative="1">
      <w:start w:val="1"/>
      <w:numFmt w:val="bullet"/>
      <w:lvlText w:val=""/>
      <w:lvlJc w:val="left"/>
      <w:pPr>
        <w:tabs>
          <w:tab w:val="num" w:pos="2160"/>
        </w:tabs>
        <w:ind w:left="2160" w:hanging="360"/>
      </w:pPr>
      <w:rPr>
        <w:rFonts w:ascii="Wingdings" w:hAnsi="Wingdings" w:hint="default"/>
      </w:rPr>
    </w:lvl>
    <w:lvl w:ilvl="3" w:tplc="694E464E" w:tentative="1">
      <w:start w:val="1"/>
      <w:numFmt w:val="bullet"/>
      <w:lvlText w:val=""/>
      <w:lvlJc w:val="left"/>
      <w:pPr>
        <w:tabs>
          <w:tab w:val="num" w:pos="2880"/>
        </w:tabs>
        <w:ind w:left="2880" w:hanging="360"/>
      </w:pPr>
      <w:rPr>
        <w:rFonts w:ascii="Wingdings" w:hAnsi="Wingdings" w:hint="default"/>
      </w:rPr>
    </w:lvl>
    <w:lvl w:ilvl="4" w:tplc="7ADA9CB2" w:tentative="1">
      <w:start w:val="1"/>
      <w:numFmt w:val="bullet"/>
      <w:lvlText w:val=""/>
      <w:lvlJc w:val="left"/>
      <w:pPr>
        <w:tabs>
          <w:tab w:val="num" w:pos="3600"/>
        </w:tabs>
        <w:ind w:left="3600" w:hanging="360"/>
      </w:pPr>
      <w:rPr>
        <w:rFonts w:ascii="Wingdings" w:hAnsi="Wingdings" w:hint="default"/>
      </w:rPr>
    </w:lvl>
    <w:lvl w:ilvl="5" w:tplc="E6D28782" w:tentative="1">
      <w:start w:val="1"/>
      <w:numFmt w:val="bullet"/>
      <w:lvlText w:val=""/>
      <w:lvlJc w:val="left"/>
      <w:pPr>
        <w:tabs>
          <w:tab w:val="num" w:pos="4320"/>
        </w:tabs>
        <w:ind w:left="4320" w:hanging="360"/>
      </w:pPr>
      <w:rPr>
        <w:rFonts w:ascii="Wingdings" w:hAnsi="Wingdings" w:hint="default"/>
      </w:rPr>
    </w:lvl>
    <w:lvl w:ilvl="6" w:tplc="EAB84792" w:tentative="1">
      <w:start w:val="1"/>
      <w:numFmt w:val="bullet"/>
      <w:lvlText w:val=""/>
      <w:lvlJc w:val="left"/>
      <w:pPr>
        <w:tabs>
          <w:tab w:val="num" w:pos="5040"/>
        </w:tabs>
        <w:ind w:left="5040" w:hanging="360"/>
      </w:pPr>
      <w:rPr>
        <w:rFonts w:ascii="Wingdings" w:hAnsi="Wingdings" w:hint="default"/>
      </w:rPr>
    </w:lvl>
    <w:lvl w:ilvl="7" w:tplc="2348ECA0" w:tentative="1">
      <w:start w:val="1"/>
      <w:numFmt w:val="bullet"/>
      <w:lvlText w:val=""/>
      <w:lvlJc w:val="left"/>
      <w:pPr>
        <w:tabs>
          <w:tab w:val="num" w:pos="5760"/>
        </w:tabs>
        <w:ind w:left="5760" w:hanging="360"/>
      </w:pPr>
      <w:rPr>
        <w:rFonts w:ascii="Wingdings" w:hAnsi="Wingdings" w:hint="default"/>
      </w:rPr>
    </w:lvl>
    <w:lvl w:ilvl="8" w:tplc="6428C364" w:tentative="1">
      <w:start w:val="1"/>
      <w:numFmt w:val="bullet"/>
      <w:lvlText w:val=""/>
      <w:lvlJc w:val="left"/>
      <w:pPr>
        <w:tabs>
          <w:tab w:val="num" w:pos="6480"/>
        </w:tabs>
        <w:ind w:left="6480" w:hanging="360"/>
      </w:pPr>
      <w:rPr>
        <w:rFonts w:ascii="Wingdings" w:hAnsi="Wingdings" w:hint="default"/>
      </w:rPr>
    </w:lvl>
  </w:abstractNum>
  <w:abstractNum w:abstractNumId="11">
    <w:nsid w:val="600F626B"/>
    <w:multiLevelType w:val="hybridMultilevel"/>
    <w:tmpl w:val="FE0EFDB4"/>
    <w:lvl w:ilvl="0" w:tplc="A63CEFE4">
      <w:start w:val="1"/>
      <w:numFmt w:val="bullet"/>
      <w:lvlText w:val=""/>
      <w:lvlJc w:val="left"/>
      <w:pPr>
        <w:tabs>
          <w:tab w:val="num" w:pos="720"/>
        </w:tabs>
        <w:ind w:left="720" w:hanging="360"/>
      </w:pPr>
      <w:rPr>
        <w:rFonts w:ascii="Wingdings" w:hAnsi="Wingdings" w:hint="default"/>
      </w:rPr>
    </w:lvl>
    <w:lvl w:ilvl="1" w:tplc="C6203F34" w:tentative="1">
      <w:start w:val="1"/>
      <w:numFmt w:val="bullet"/>
      <w:lvlText w:val=""/>
      <w:lvlJc w:val="left"/>
      <w:pPr>
        <w:tabs>
          <w:tab w:val="num" w:pos="1440"/>
        </w:tabs>
        <w:ind w:left="1440" w:hanging="360"/>
      </w:pPr>
      <w:rPr>
        <w:rFonts w:ascii="Wingdings" w:hAnsi="Wingdings" w:hint="default"/>
      </w:rPr>
    </w:lvl>
    <w:lvl w:ilvl="2" w:tplc="290C34DE" w:tentative="1">
      <w:start w:val="1"/>
      <w:numFmt w:val="bullet"/>
      <w:lvlText w:val=""/>
      <w:lvlJc w:val="left"/>
      <w:pPr>
        <w:tabs>
          <w:tab w:val="num" w:pos="2160"/>
        </w:tabs>
        <w:ind w:left="2160" w:hanging="360"/>
      </w:pPr>
      <w:rPr>
        <w:rFonts w:ascii="Wingdings" w:hAnsi="Wingdings" w:hint="default"/>
      </w:rPr>
    </w:lvl>
    <w:lvl w:ilvl="3" w:tplc="A5A07622" w:tentative="1">
      <w:start w:val="1"/>
      <w:numFmt w:val="bullet"/>
      <w:lvlText w:val=""/>
      <w:lvlJc w:val="left"/>
      <w:pPr>
        <w:tabs>
          <w:tab w:val="num" w:pos="2880"/>
        </w:tabs>
        <w:ind w:left="2880" w:hanging="360"/>
      </w:pPr>
      <w:rPr>
        <w:rFonts w:ascii="Wingdings" w:hAnsi="Wingdings" w:hint="default"/>
      </w:rPr>
    </w:lvl>
    <w:lvl w:ilvl="4" w:tplc="93E2D4E0" w:tentative="1">
      <w:start w:val="1"/>
      <w:numFmt w:val="bullet"/>
      <w:lvlText w:val=""/>
      <w:lvlJc w:val="left"/>
      <w:pPr>
        <w:tabs>
          <w:tab w:val="num" w:pos="3600"/>
        </w:tabs>
        <w:ind w:left="3600" w:hanging="360"/>
      </w:pPr>
      <w:rPr>
        <w:rFonts w:ascii="Wingdings" w:hAnsi="Wingdings" w:hint="default"/>
      </w:rPr>
    </w:lvl>
    <w:lvl w:ilvl="5" w:tplc="53287570" w:tentative="1">
      <w:start w:val="1"/>
      <w:numFmt w:val="bullet"/>
      <w:lvlText w:val=""/>
      <w:lvlJc w:val="left"/>
      <w:pPr>
        <w:tabs>
          <w:tab w:val="num" w:pos="4320"/>
        </w:tabs>
        <w:ind w:left="4320" w:hanging="360"/>
      </w:pPr>
      <w:rPr>
        <w:rFonts w:ascii="Wingdings" w:hAnsi="Wingdings" w:hint="default"/>
      </w:rPr>
    </w:lvl>
    <w:lvl w:ilvl="6" w:tplc="D0142C7C" w:tentative="1">
      <w:start w:val="1"/>
      <w:numFmt w:val="bullet"/>
      <w:lvlText w:val=""/>
      <w:lvlJc w:val="left"/>
      <w:pPr>
        <w:tabs>
          <w:tab w:val="num" w:pos="5040"/>
        </w:tabs>
        <w:ind w:left="5040" w:hanging="360"/>
      </w:pPr>
      <w:rPr>
        <w:rFonts w:ascii="Wingdings" w:hAnsi="Wingdings" w:hint="default"/>
      </w:rPr>
    </w:lvl>
    <w:lvl w:ilvl="7" w:tplc="E31684E0" w:tentative="1">
      <w:start w:val="1"/>
      <w:numFmt w:val="bullet"/>
      <w:lvlText w:val=""/>
      <w:lvlJc w:val="left"/>
      <w:pPr>
        <w:tabs>
          <w:tab w:val="num" w:pos="5760"/>
        </w:tabs>
        <w:ind w:left="5760" w:hanging="360"/>
      </w:pPr>
      <w:rPr>
        <w:rFonts w:ascii="Wingdings" w:hAnsi="Wingdings" w:hint="default"/>
      </w:rPr>
    </w:lvl>
    <w:lvl w:ilvl="8" w:tplc="16508298" w:tentative="1">
      <w:start w:val="1"/>
      <w:numFmt w:val="bullet"/>
      <w:lvlText w:val=""/>
      <w:lvlJc w:val="left"/>
      <w:pPr>
        <w:tabs>
          <w:tab w:val="num" w:pos="6480"/>
        </w:tabs>
        <w:ind w:left="6480" w:hanging="360"/>
      </w:pPr>
      <w:rPr>
        <w:rFonts w:ascii="Wingdings" w:hAnsi="Wingdings" w:hint="default"/>
      </w:rPr>
    </w:lvl>
  </w:abstractNum>
  <w:abstractNum w:abstractNumId="12">
    <w:nsid w:val="654D0E86"/>
    <w:multiLevelType w:val="hybridMultilevel"/>
    <w:tmpl w:val="B32AC59A"/>
    <w:lvl w:ilvl="0" w:tplc="5F862856">
      <w:start w:val="1"/>
      <w:numFmt w:val="bullet"/>
      <w:lvlText w:val=""/>
      <w:lvlJc w:val="left"/>
      <w:pPr>
        <w:tabs>
          <w:tab w:val="num" w:pos="720"/>
        </w:tabs>
        <w:ind w:left="720" w:hanging="360"/>
      </w:pPr>
      <w:rPr>
        <w:rFonts w:ascii="Wingdings" w:hAnsi="Wingdings" w:hint="default"/>
      </w:rPr>
    </w:lvl>
    <w:lvl w:ilvl="1" w:tplc="D1261A02" w:tentative="1">
      <w:start w:val="1"/>
      <w:numFmt w:val="bullet"/>
      <w:lvlText w:val=""/>
      <w:lvlJc w:val="left"/>
      <w:pPr>
        <w:tabs>
          <w:tab w:val="num" w:pos="1440"/>
        </w:tabs>
        <w:ind w:left="1440" w:hanging="360"/>
      </w:pPr>
      <w:rPr>
        <w:rFonts w:ascii="Wingdings" w:hAnsi="Wingdings" w:hint="default"/>
      </w:rPr>
    </w:lvl>
    <w:lvl w:ilvl="2" w:tplc="03A2DED6" w:tentative="1">
      <w:start w:val="1"/>
      <w:numFmt w:val="bullet"/>
      <w:lvlText w:val=""/>
      <w:lvlJc w:val="left"/>
      <w:pPr>
        <w:tabs>
          <w:tab w:val="num" w:pos="2160"/>
        </w:tabs>
        <w:ind w:left="2160" w:hanging="360"/>
      </w:pPr>
      <w:rPr>
        <w:rFonts w:ascii="Wingdings" w:hAnsi="Wingdings" w:hint="default"/>
      </w:rPr>
    </w:lvl>
    <w:lvl w:ilvl="3" w:tplc="5A909956" w:tentative="1">
      <w:start w:val="1"/>
      <w:numFmt w:val="bullet"/>
      <w:lvlText w:val=""/>
      <w:lvlJc w:val="left"/>
      <w:pPr>
        <w:tabs>
          <w:tab w:val="num" w:pos="2880"/>
        </w:tabs>
        <w:ind w:left="2880" w:hanging="360"/>
      </w:pPr>
      <w:rPr>
        <w:rFonts w:ascii="Wingdings" w:hAnsi="Wingdings" w:hint="default"/>
      </w:rPr>
    </w:lvl>
    <w:lvl w:ilvl="4" w:tplc="02D4CE40" w:tentative="1">
      <w:start w:val="1"/>
      <w:numFmt w:val="bullet"/>
      <w:lvlText w:val=""/>
      <w:lvlJc w:val="left"/>
      <w:pPr>
        <w:tabs>
          <w:tab w:val="num" w:pos="3600"/>
        </w:tabs>
        <w:ind w:left="3600" w:hanging="360"/>
      </w:pPr>
      <w:rPr>
        <w:rFonts w:ascii="Wingdings" w:hAnsi="Wingdings" w:hint="default"/>
      </w:rPr>
    </w:lvl>
    <w:lvl w:ilvl="5" w:tplc="F0C2DFB8" w:tentative="1">
      <w:start w:val="1"/>
      <w:numFmt w:val="bullet"/>
      <w:lvlText w:val=""/>
      <w:lvlJc w:val="left"/>
      <w:pPr>
        <w:tabs>
          <w:tab w:val="num" w:pos="4320"/>
        </w:tabs>
        <w:ind w:left="4320" w:hanging="360"/>
      </w:pPr>
      <w:rPr>
        <w:rFonts w:ascii="Wingdings" w:hAnsi="Wingdings" w:hint="default"/>
      </w:rPr>
    </w:lvl>
    <w:lvl w:ilvl="6" w:tplc="5618364A" w:tentative="1">
      <w:start w:val="1"/>
      <w:numFmt w:val="bullet"/>
      <w:lvlText w:val=""/>
      <w:lvlJc w:val="left"/>
      <w:pPr>
        <w:tabs>
          <w:tab w:val="num" w:pos="5040"/>
        </w:tabs>
        <w:ind w:left="5040" w:hanging="360"/>
      </w:pPr>
      <w:rPr>
        <w:rFonts w:ascii="Wingdings" w:hAnsi="Wingdings" w:hint="default"/>
      </w:rPr>
    </w:lvl>
    <w:lvl w:ilvl="7" w:tplc="0A105746" w:tentative="1">
      <w:start w:val="1"/>
      <w:numFmt w:val="bullet"/>
      <w:lvlText w:val=""/>
      <w:lvlJc w:val="left"/>
      <w:pPr>
        <w:tabs>
          <w:tab w:val="num" w:pos="5760"/>
        </w:tabs>
        <w:ind w:left="5760" w:hanging="360"/>
      </w:pPr>
      <w:rPr>
        <w:rFonts w:ascii="Wingdings" w:hAnsi="Wingdings" w:hint="default"/>
      </w:rPr>
    </w:lvl>
    <w:lvl w:ilvl="8" w:tplc="8102916C" w:tentative="1">
      <w:start w:val="1"/>
      <w:numFmt w:val="bullet"/>
      <w:lvlText w:val=""/>
      <w:lvlJc w:val="left"/>
      <w:pPr>
        <w:tabs>
          <w:tab w:val="num" w:pos="6480"/>
        </w:tabs>
        <w:ind w:left="6480" w:hanging="360"/>
      </w:pPr>
      <w:rPr>
        <w:rFonts w:ascii="Wingdings" w:hAnsi="Wingdings" w:hint="default"/>
      </w:rPr>
    </w:lvl>
  </w:abstractNum>
  <w:abstractNum w:abstractNumId="13">
    <w:nsid w:val="66911179"/>
    <w:multiLevelType w:val="hybridMultilevel"/>
    <w:tmpl w:val="54DAB6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nsid w:val="69CA4108"/>
    <w:multiLevelType w:val="hybridMultilevel"/>
    <w:tmpl w:val="66F2B7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5">
    <w:nsid w:val="6E5803CE"/>
    <w:multiLevelType w:val="hybridMultilevel"/>
    <w:tmpl w:val="CE18E2C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nsid w:val="79AF0099"/>
    <w:multiLevelType w:val="hybridMultilevel"/>
    <w:tmpl w:val="491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7"/>
  </w:num>
  <w:num w:numId="8">
    <w:abstractNumId w:val="5"/>
  </w:num>
  <w:num w:numId="9">
    <w:abstractNumId w:val="11"/>
  </w:num>
  <w:num w:numId="10">
    <w:abstractNumId w:val="6"/>
  </w:num>
  <w:num w:numId="11">
    <w:abstractNumId w:val="1"/>
  </w:num>
  <w:num w:numId="12">
    <w:abstractNumId w:val="4"/>
  </w:num>
  <w:num w:numId="13">
    <w:abstractNumId w:val="10"/>
  </w:num>
  <w:num w:numId="14">
    <w:abstractNumId w:val="0"/>
  </w:num>
  <w:num w:numId="15">
    <w:abstractNumId w:val="12"/>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1E"/>
    <w:rsid w:val="00020C68"/>
    <w:rsid w:val="000C3779"/>
    <w:rsid w:val="0015269F"/>
    <w:rsid w:val="00154A73"/>
    <w:rsid w:val="00160E17"/>
    <w:rsid w:val="001944AB"/>
    <w:rsid w:val="001B2F7D"/>
    <w:rsid w:val="0021483E"/>
    <w:rsid w:val="00285817"/>
    <w:rsid w:val="002956AF"/>
    <w:rsid w:val="002C021C"/>
    <w:rsid w:val="00420B32"/>
    <w:rsid w:val="00436F1D"/>
    <w:rsid w:val="004A66BF"/>
    <w:rsid w:val="004F1943"/>
    <w:rsid w:val="00523017"/>
    <w:rsid w:val="00652846"/>
    <w:rsid w:val="006C105A"/>
    <w:rsid w:val="00736DD6"/>
    <w:rsid w:val="0074657F"/>
    <w:rsid w:val="00752EDA"/>
    <w:rsid w:val="009359C7"/>
    <w:rsid w:val="009865DC"/>
    <w:rsid w:val="009A5153"/>
    <w:rsid w:val="009F113D"/>
    <w:rsid w:val="009F3127"/>
    <w:rsid w:val="00A43D6C"/>
    <w:rsid w:val="00A62622"/>
    <w:rsid w:val="00A71766"/>
    <w:rsid w:val="00A73310"/>
    <w:rsid w:val="00A92FA0"/>
    <w:rsid w:val="00AA0C1A"/>
    <w:rsid w:val="00B55083"/>
    <w:rsid w:val="00B7431E"/>
    <w:rsid w:val="00B82856"/>
    <w:rsid w:val="00BC6639"/>
    <w:rsid w:val="00CE1600"/>
    <w:rsid w:val="00D36EC1"/>
    <w:rsid w:val="00DC2E60"/>
    <w:rsid w:val="00DC3265"/>
    <w:rsid w:val="00DD14F2"/>
    <w:rsid w:val="00E66F71"/>
    <w:rsid w:val="00EA1A6A"/>
    <w:rsid w:val="00EF5EE4"/>
    <w:rsid w:val="00F35EDA"/>
    <w:rsid w:val="00F41C64"/>
    <w:rsid w:val="00FE2B2D"/>
    <w:rsid w:val="00FF2A49"/>
  </w:rsids>
  <m:mathPr>
    <m:mathFont m:val="Cambria Math"/>
    <m:brkBin m:val="before"/>
    <m:brkBinSub m:val="--"/>
    <m:smallFrac m:val="0"/>
    <m:dispDef/>
    <m:lMargin m:val="0"/>
    <m:rMargin m:val="0"/>
    <m:defJc m:val="centerGroup"/>
    <m:wrapIndent m:val="1440"/>
    <m:intLim m:val="subSup"/>
    <m:naryLim m:val="undOvr"/>
  </m:mathPr>
  <w:themeFontLang w:val="et-E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86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269F"/>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31E"/>
    <w:pPr>
      <w:tabs>
        <w:tab w:val="center" w:pos="4513"/>
        <w:tab w:val="right" w:pos="9026"/>
      </w:tabs>
    </w:pPr>
    <w:rPr>
      <w:rFonts w:asciiTheme="minorHAnsi" w:hAnsiTheme="minorHAnsi" w:cstheme="minorBidi"/>
      <w:sz w:val="22"/>
      <w:szCs w:val="22"/>
      <w:lang w:val="et-EE"/>
    </w:rPr>
  </w:style>
  <w:style w:type="character" w:customStyle="1" w:styleId="HeaderChar">
    <w:name w:val="Header Char"/>
    <w:basedOn w:val="DefaultParagraphFont"/>
    <w:link w:val="Header"/>
    <w:uiPriority w:val="99"/>
    <w:rsid w:val="00B7431E"/>
  </w:style>
  <w:style w:type="paragraph" w:styleId="Footer">
    <w:name w:val="footer"/>
    <w:basedOn w:val="Normal"/>
    <w:link w:val="FooterChar"/>
    <w:uiPriority w:val="99"/>
    <w:unhideWhenUsed/>
    <w:rsid w:val="00B7431E"/>
    <w:pPr>
      <w:tabs>
        <w:tab w:val="center" w:pos="4513"/>
        <w:tab w:val="right" w:pos="9026"/>
      </w:tabs>
    </w:pPr>
    <w:rPr>
      <w:rFonts w:asciiTheme="minorHAnsi" w:hAnsiTheme="minorHAnsi" w:cstheme="minorBidi"/>
      <w:sz w:val="22"/>
      <w:szCs w:val="22"/>
      <w:lang w:val="et-EE"/>
    </w:rPr>
  </w:style>
  <w:style w:type="character" w:customStyle="1" w:styleId="FooterChar">
    <w:name w:val="Footer Char"/>
    <w:basedOn w:val="DefaultParagraphFont"/>
    <w:link w:val="Footer"/>
    <w:uiPriority w:val="99"/>
    <w:rsid w:val="00B7431E"/>
  </w:style>
  <w:style w:type="paragraph" w:styleId="BalloonText">
    <w:name w:val="Balloon Text"/>
    <w:basedOn w:val="Normal"/>
    <w:link w:val="BalloonTextChar"/>
    <w:uiPriority w:val="99"/>
    <w:semiHidden/>
    <w:unhideWhenUsed/>
    <w:rsid w:val="00B7431E"/>
    <w:rPr>
      <w:rFonts w:ascii="Tahoma" w:hAnsi="Tahoma" w:cs="Tahoma"/>
      <w:sz w:val="16"/>
      <w:szCs w:val="16"/>
    </w:rPr>
  </w:style>
  <w:style w:type="character" w:customStyle="1" w:styleId="BalloonTextChar">
    <w:name w:val="Balloon Text Char"/>
    <w:basedOn w:val="DefaultParagraphFont"/>
    <w:link w:val="BalloonText"/>
    <w:uiPriority w:val="99"/>
    <w:semiHidden/>
    <w:rsid w:val="00B7431E"/>
    <w:rPr>
      <w:rFonts w:ascii="Tahoma" w:hAnsi="Tahoma" w:cs="Tahoma"/>
      <w:sz w:val="16"/>
      <w:szCs w:val="16"/>
    </w:rPr>
  </w:style>
  <w:style w:type="character" w:styleId="Hyperlink">
    <w:name w:val="Hyperlink"/>
    <w:basedOn w:val="DefaultParagraphFont"/>
    <w:uiPriority w:val="99"/>
    <w:unhideWhenUsed/>
    <w:rsid w:val="004F1943"/>
    <w:rPr>
      <w:color w:val="0000FF" w:themeColor="hyperlink"/>
      <w:u w:val="single"/>
    </w:rPr>
  </w:style>
  <w:style w:type="paragraph" w:styleId="ListParagraph">
    <w:name w:val="List Paragraph"/>
    <w:basedOn w:val="Normal"/>
    <w:uiPriority w:val="34"/>
    <w:qFormat/>
    <w:rsid w:val="00020C68"/>
    <w:pPr>
      <w:spacing w:after="200" w:line="276" w:lineRule="auto"/>
      <w:ind w:left="720"/>
      <w:contextualSpacing/>
    </w:pPr>
    <w:rPr>
      <w:rFonts w:asciiTheme="minorHAnsi" w:hAnsiTheme="minorHAnsi" w:cstheme="minorBidi"/>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904">
      <w:bodyDiv w:val="1"/>
      <w:marLeft w:val="0"/>
      <w:marRight w:val="0"/>
      <w:marTop w:val="0"/>
      <w:marBottom w:val="0"/>
      <w:divBdr>
        <w:top w:val="none" w:sz="0" w:space="0" w:color="auto"/>
        <w:left w:val="none" w:sz="0" w:space="0" w:color="auto"/>
        <w:bottom w:val="none" w:sz="0" w:space="0" w:color="auto"/>
        <w:right w:val="none" w:sz="0" w:space="0" w:color="auto"/>
      </w:divBdr>
    </w:div>
    <w:div w:id="242615960">
      <w:bodyDiv w:val="1"/>
      <w:marLeft w:val="0"/>
      <w:marRight w:val="0"/>
      <w:marTop w:val="0"/>
      <w:marBottom w:val="0"/>
      <w:divBdr>
        <w:top w:val="none" w:sz="0" w:space="0" w:color="auto"/>
        <w:left w:val="none" w:sz="0" w:space="0" w:color="auto"/>
        <w:bottom w:val="none" w:sz="0" w:space="0" w:color="auto"/>
        <w:right w:val="none" w:sz="0" w:space="0" w:color="auto"/>
      </w:divBdr>
      <w:divsChild>
        <w:div w:id="1966961065">
          <w:marLeft w:val="288"/>
          <w:marRight w:val="0"/>
          <w:marTop w:val="240"/>
          <w:marBottom w:val="0"/>
          <w:divBdr>
            <w:top w:val="none" w:sz="0" w:space="0" w:color="auto"/>
            <w:left w:val="none" w:sz="0" w:space="0" w:color="auto"/>
            <w:bottom w:val="none" w:sz="0" w:space="0" w:color="auto"/>
            <w:right w:val="none" w:sz="0" w:space="0" w:color="auto"/>
          </w:divBdr>
        </w:div>
      </w:divsChild>
    </w:div>
    <w:div w:id="375393058">
      <w:bodyDiv w:val="1"/>
      <w:marLeft w:val="0"/>
      <w:marRight w:val="0"/>
      <w:marTop w:val="0"/>
      <w:marBottom w:val="0"/>
      <w:divBdr>
        <w:top w:val="none" w:sz="0" w:space="0" w:color="auto"/>
        <w:left w:val="none" w:sz="0" w:space="0" w:color="auto"/>
        <w:bottom w:val="none" w:sz="0" w:space="0" w:color="auto"/>
        <w:right w:val="none" w:sz="0" w:space="0" w:color="auto"/>
      </w:divBdr>
    </w:div>
    <w:div w:id="551772181">
      <w:bodyDiv w:val="1"/>
      <w:marLeft w:val="0"/>
      <w:marRight w:val="0"/>
      <w:marTop w:val="0"/>
      <w:marBottom w:val="0"/>
      <w:divBdr>
        <w:top w:val="none" w:sz="0" w:space="0" w:color="auto"/>
        <w:left w:val="none" w:sz="0" w:space="0" w:color="auto"/>
        <w:bottom w:val="none" w:sz="0" w:space="0" w:color="auto"/>
        <w:right w:val="none" w:sz="0" w:space="0" w:color="auto"/>
      </w:divBdr>
      <w:divsChild>
        <w:div w:id="180361232">
          <w:marLeft w:val="288"/>
          <w:marRight w:val="0"/>
          <w:marTop w:val="240"/>
          <w:marBottom w:val="0"/>
          <w:divBdr>
            <w:top w:val="none" w:sz="0" w:space="0" w:color="auto"/>
            <w:left w:val="none" w:sz="0" w:space="0" w:color="auto"/>
            <w:bottom w:val="none" w:sz="0" w:space="0" w:color="auto"/>
            <w:right w:val="none" w:sz="0" w:space="0" w:color="auto"/>
          </w:divBdr>
        </w:div>
      </w:divsChild>
    </w:div>
    <w:div w:id="769158508">
      <w:bodyDiv w:val="1"/>
      <w:marLeft w:val="0"/>
      <w:marRight w:val="0"/>
      <w:marTop w:val="0"/>
      <w:marBottom w:val="0"/>
      <w:divBdr>
        <w:top w:val="none" w:sz="0" w:space="0" w:color="auto"/>
        <w:left w:val="none" w:sz="0" w:space="0" w:color="auto"/>
        <w:bottom w:val="none" w:sz="0" w:space="0" w:color="auto"/>
        <w:right w:val="none" w:sz="0" w:space="0" w:color="auto"/>
      </w:divBdr>
    </w:div>
    <w:div w:id="1055006726">
      <w:bodyDiv w:val="1"/>
      <w:marLeft w:val="0"/>
      <w:marRight w:val="0"/>
      <w:marTop w:val="0"/>
      <w:marBottom w:val="0"/>
      <w:divBdr>
        <w:top w:val="none" w:sz="0" w:space="0" w:color="auto"/>
        <w:left w:val="none" w:sz="0" w:space="0" w:color="auto"/>
        <w:bottom w:val="none" w:sz="0" w:space="0" w:color="auto"/>
        <w:right w:val="none" w:sz="0" w:space="0" w:color="auto"/>
      </w:divBdr>
    </w:div>
    <w:div w:id="1108889514">
      <w:bodyDiv w:val="1"/>
      <w:marLeft w:val="0"/>
      <w:marRight w:val="0"/>
      <w:marTop w:val="0"/>
      <w:marBottom w:val="0"/>
      <w:divBdr>
        <w:top w:val="none" w:sz="0" w:space="0" w:color="auto"/>
        <w:left w:val="none" w:sz="0" w:space="0" w:color="auto"/>
        <w:bottom w:val="none" w:sz="0" w:space="0" w:color="auto"/>
        <w:right w:val="none" w:sz="0" w:space="0" w:color="auto"/>
      </w:divBdr>
      <w:divsChild>
        <w:div w:id="178276543">
          <w:marLeft w:val="288"/>
          <w:marRight w:val="0"/>
          <w:marTop w:val="240"/>
          <w:marBottom w:val="0"/>
          <w:divBdr>
            <w:top w:val="none" w:sz="0" w:space="0" w:color="auto"/>
            <w:left w:val="none" w:sz="0" w:space="0" w:color="auto"/>
            <w:bottom w:val="none" w:sz="0" w:space="0" w:color="auto"/>
            <w:right w:val="none" w:sz="0" w:space="0" w:color="auto"/>
          </w:divBdr>
        </w:div>
        <w:div w:id="1812475263">
          <w:marLeft w:val="288"/>
          <w:marRight w:val="0"/>
          <w:marTop w:val="240"/>
          <w:marBottom w:val="0"/>
          <w:divBdr>
            <w:top w:val="none" w:sz="0" w:space="0" w:color="auto"/>
            <w:left w:val="none" w:sz="0" w:space="0" w:color="auto"/>
            <w:bottom w:val="none" w:sz="0" w:space="0" w:color="auto"/>
            <w:right w:val="none" w:sz="0" w:space="0" w:color="auto"/>
          </w:divBdr>
        </w:div>
        <w:div w:id="1052727433">
          <w:marLeft w:val="288"/>
          <w:marRight w:val="0"/>
          <w:marTop w:val="240"/>
          <w:marBottom w:val="0"/>
          <w:divBdr>
            <w:top w:val="none" w:sz="0" w:space="0" w:color="auto"/>
            <w:left w:val="none" w:sz="0" w:space="0" w:color="auto"/>
            <w:bottom w:val="none" w:sz="0" w:space="0" w:color="auto"/>
            <w:right w:val="none" w:sz="0" w:space="0" w:color="auto"/>
          </w:divBdr>
        </w:div>
        <w:div w:id="1778523191">
          <w:marLeft w:val="288"/>
          <w:marRight w:val="0"/>
          <w:marTop w:val="240"/>
          <w:marBottom w:val="0"/>
          <w:divBdr>
            <w:top w:val="none" w:sz="0" w:space="0" w:color="auto"/>
            <w:left w:val="none" w:sz="0" w:space="0" w:color="auto"/>
            <w:bottom w:val="none" w:sz="0" w:space="0" w:color="auto"/>
            <w:right w:val="none" w:sz="0" w:space="0" w:color="auto"/>
          </w:divBdr>
        </w:div>
        <w:div w:id="1853454156">
          <w:marLeft w:val="288"/>
          <w:marRight w:val="0"/>
          <w:marTop w:val="240"/>
          <w:marBottom w:val="0"/>
          <w:divBdr>
            <w:top w:val="none" w:sz="0" w:space="0" w:color="auto"/>
            <w:left w:val="none" w:sz="0" w:space="0" w:color="auto"/>
            <w:bottom w:val="none" w:sz="0" w:space="0" w:color="auto"/>
            <w:right w:val="none" w:sz="0" w:space="0" w:color="auto"/>
          </w:divBdr>
        </w:div>
      </w:divsChild>
    </w:div>
    <w:div w:id="1242526208">
      <w:bodyDiv w:val="1"/>
      <w:marLeft w:val="0"/>
      <w:marRight w:val="0"/>
      <w:marTop w:val="0"/>
      <w:marBottom w:val="0"/>
      <w:divBdr>
        <w:top w:val="none" w:sz="0" w:space="0" w:color="auto"/>
        <w:left w:val="none" w:sz="0" w:space="0" w:color="auto"/>
        <w:bottom w:val="none" w:sz="0" w:space="0" w:color="auto"/>
        <w:right w:val="none" w:sz="0" w:space="0" w:color="auto"/>
      </w:divBdr>
    </w:div>
    <w:div w:id="1259410157">
      <w:bodyDiv w:val="1"/>
      <w:marLeft w:val="0"/>
      <w:marRight w:val="0"/>
      <w:marTop w:val="0"/>
      <w:marBottom w:val="0"/>
      <w:divBdr>
        <w:top w:val="none" w:sz="0" w:space="0" w:color="auto"/>
        <w:left w:val="none" w:sz="0" w:space="0" w:color="auto"/>
        <w:bottom w:val="none" w:sz="0" w:space="0" w:color="auto"/>
        <w:right w:val="none" w:sz="0" w:space="0" w:color="auto"/>
      </w:divBdr>
    </w:div>
    <w:div w:id="1266038431">
      <w:bodyDiv w:val="1"/>
      <w:marLeft w:val="0"/>
      <w:marRight w:val="0"/>
      <w:marTop w:val="0"/>
      <w:marBottom w:val="0"/>
      <w:divBdr>
        <w:top w:val="none" w:sz="0" w:space="0" w:color="auto"/>
        <w:left w:val="none" w:sz="0" w:space="0" w:color="auto"/>
        <w:bottom w:val="none" w:sz="0" w:space="0" w:color="auto"/>
        <w:right w:val="none" w:sz="0" w:space="0" w:color="auto"/>
      </w:divBdr>
      <w:divsChild>
        <w:div w:id="1274050766">
          <w:marLeft w:val="288"/>
          <w:marRight w:val="0"/>
          <w:marTop w:val="240"/>
          <w:marBottom w:val="0"/>
          <w:divBdr>
            <w:top w:val="none" w:sz="0" w:space="0" w:color="auto"/>
            <w:left w:val="none" w:sz="0" w:space="0" w:color="auto"/>
            <w:bottom w:val="none" w:sz="0" w:space="0" w:color="auto"/>
            <w:right w:val="none" w:sz="0" w:space="0" w:color="auto"/>
          </w:divBdr>
        </w:div>
        <w:div w:id="1079792662">
          <w:marLeft w:val="288"/>
          <w:marRight w:val="0"/>
          <w:marTop w:val="240"/>
          <w:marBottom w:val="0"/>
          <w:divBdr>
            <w:top w:val="none" w:sz="0" w:space="0" w:color="auto"/>
            <w:left w:val="none" w:sz="0" w:space="0" w:color="auto"/>
            <w:bottom w:val="none" w:sz="0" w:space="0" w:color="auto"/>
            <w:right w:val="none" w:sz="0" w:space="0" w:color="auto"/>
          </w:divBdr>
        </w:div>
        <w:div w:id="929050572">
          <w:marLeft w:val="288"/>
          <w:marRight w:val="0"/>
          <w:marTop w:val="240"/>
          <w:marBottom w:val="0"/>
          <w:divBdr>
            <w:top w:val="none" w:sz="0" w:space="0" w:color="auto"/>
            <w:left w:val="none" w:sz="0" w:space="0" w:color="auto"/>
            <w:bottom w:val="none" w:sz="0" w:space="0" w:color="auto"/>
            <w:right w:val="none" w:sz="0" w:space="0" w:color="auto"/>
          </w:divBdr>
        </w:div>
        <w:div w:id="1304389490">
          <w:marLeft w:val="288"/>
          <w:marRight w:val="0"/>
          <w:marTop w:val="240"/>
          <w:marBottom w:val="0"/>
          <w:divBdr>
            <w:top w:val="none" w:sz="0" w:space="0" w:color="auto"/>
            <w:left w:val="none" w:sz="0" w:space="0" w:color="auto"/>
            <w:bottom w:val="none" w:sz="0" w:space="0" w:color="auto"/>
            <w:right w:val="none" w:sz="0" w:space="0" w:color="auto"/>
          </w:divBdr>
        </w:div>
        <w:div w:id="767308149">
          <w:marLeft w:val="288"/>
          <w:marRight w:val="0"/>
          <w:marTop w:val="240"/>
          <w:marBottom w:val="0"/>
          <w:divBdr>
            <w:top w:val="none" w:sz="0" w:space="0" w:color="auto"/>
            <w:left w:val="none" w:sz="0" w:space="0" w:color="auto"/>
            <w:bottom w:val="none" w:sz="0" w:space="0" w:color="auto"/>
            <w:right w:val="none" w:sz="0" w:space="0" w:color="auto"/>
          </w:divBdr>
        </w:div>
        <w:div w:id="1445804999">
          <w:marLeft w:val="288"/>
          <w:marRight w:val="0"/>
          <w:marTop w:val="240"/>
          <w:marBottom w:val="0"/>
          <w:divBdr>
            <w:top w:val="none" w:sz="0" w:space="0" w:color="auto"/>
            <w:left w:val="none" w:sz="0" w:space="0" w:color="auto"/>
            <w:bottom w:val="none" w:sz="0" w:space="0" w:color="auto"/>
            <w:right w:val="none" w:sz="0" w:space="0" w:color="auto"/>
          </w:divBdr>
        </w:div>
        <w:div w:id="442502634">
          <w:marLeft w:val="288"/>
          <w:marRight w:val="0"/>
          <w:marTop w:val="240"/>
          <w:marBottom w:val="0"/>
          <w:divBdr>
            <w:top w:val="none" w:sz="0" w:space="0" w:color="auto"/>
            <w:left w:val="none" w:sz="0" w:space="0" w:color="auto"/>
            <w:bottom w:val="none" w:sz="0" w:space="0" w:color="auto"/>
            <w:right w:val="none" w:sz="0" w:space="0" w:color="auto"/>
          </w:divBdr>
        </w:div>
        <w:div w:id="1281494352">
          <w:marLeft w:val="288"/>
          <w:marRight w:val="0"/>
          <w:marTop w:val="240"/>
          <w:marBottom w:val="0"/>
          <w:divBdr>
            <w:top w:val="none" w:sz="0" w:space="0" w:color="auto"/>
            <w:left w:val="none" w:sz="0" w:space="0" w:color="auto"/>
            <w:bottom w:val="none" w:sz="0" w:space="0" w:color="auto"/>
            <w:right w:val="none" w:sz="0" w:space="0" w:color="auto"/>
          </w:divBdr>
        </w:div>
      </w:divsChild>
    </w:div>
    <w:div w:id="1324815779">
      <w:bodyDiv w:val="1"/>
      <w:marLeft w:val="0"/>
      <w:marRight w:val="0"/>
      <w:marTop w:val="0"/>
      <w:marBottom w:val="0"/>
      <w:divBdr>
        <w:top w:val="none" w:sz="0" w:space="0" w:color="auto"/>
        <w:left w:val="none" w:sz="0" w:space="0" w:color="auto"/>
        <w:bottom w:val="none" w:sz="0" w:space="0" w:color="auto"/>
        <w:right w:val="none" w:sz="0" w:space="0" w:color="auto"/>
      </w:divBdr>
      <w:divsChild>
        <w:div w:id="1245869920">
          <w:marLeft w:val="288"/>
          <w:marRight w:val="0"/>
          <w:marTop w:val="240"/>
          <w:marBottom w:val="0"/>
          <w:divBdr>
            <w:top w:val="none" w:sz="0" w:space="0" w:color="auto"/>
            <w:left w:val="none" w:sz="0" w:space="0" w:color="auto"/>
            <w:bottom w:val="none" w:sz="0" w:space="0" w:color="auto"/>
            <w:right w:val="none" w:sz="0" w:space="0" w:color="auto"/>
          </w:divBdr>
        </w:div>
        <w:div w:id="1951277861">
          <w:marLeft w:val="288"/>
          <w:marRight w:val="0"/>
          <w:marTop w:val="240"/>
          <w:marBottom w:val="0"/>
          <w:divBdr>
            <w:top w:val="none" w:sz="0" w:space="0" w:color="auto"/>
            <w:left w:val="none" w:sz="0" w:space="0" w:color="auto"/>
            <w:bottom w:val="none" w:sz="0" w:space="0" w:color="auto"/>
            <w:right w:val="none" w:sz="0" w:space="0" w:color="auto"/>
          </w:divBdr>
        </w:div>
        <w:div w:id="1867789938">
          <w:marLeft w:val="288"/>
          <w:marRight w:val="0"/>
          <w:marTop w:val="240"/>
          <w:marBottom w:val="0"/>
          <w:divBdr>
            <w:top w:val="none" w:sz="0" w:space="0" w:color="auto"/>
            <w:left w:val="none" w:sz="0" w:space="0" w:color="auto"/>
            <w:bottom w:val="none" w:sz="0" w:space="0" w:color="auto"/>
            <w:right w:val="none" w:sz="0" w:space="0" w:color="auto"/>
          </w:divBdr>
        </w:div>
      </w:divsChild>
    </w:div>
    <w:div w:id="1560676336">
      <w:bodyDiv w:val="1"/>
      <w:marLeft w:val="0"/>
      <w:marRight w:val="0"/>
      <w:marTop w:val="0"/>
      <w:marBottom w:val="0"/>
      <w:divBdr>
        <w:top w:val="none" w:sz="0" w:space="0" w:color="auto"/>
        <w:left w:val="none" w:sz="0" w:space="0" w:color="auto"/>
        <w:bottom w:val="none" w:sz="0" w:space="0" w:color="auto"/>
        <w:right w:val="none" w:sz="0" w:space="0" w:color="auto"/>
      </w:divBdr>
    </w:div>
    <w:div w:id="1655914640">
      <w:bodyDiv w:val="1"/>
      <w:marLeft w:val="0"/>
      <w:marRight w:val="0"/>
      <w:marTop w:val="0"/>
      <w:marBottom w:val="0"/>
      <w:divBdr>
        <w:top w:val="none" w:sz="0" w:space="0" w:color="auto"/>
        <w:left w:val="none" w:sz="0" w:space="0" w:color="auto"/>
        <w:bottom w:val="none" w:sz="0" w:space="0" w:color="auto"/>
        <w:right w:val="none" w:sz="0" w:space="0" w:color="auto"/>
      </w:divBdr>
    </w:div>
    <w:div w:id="196584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1188</Words>
  <Characters>6776</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Reili Soppe</cp:lastModifiedBy>
  <cp:revision>4</cp:revision>
  <dcterms:created xsi:type="dcterms:W3CDTF">2019-11-30T12:53:00Z</dcterms:created>
  <dcterms:modified xsi:type="dcterms:W3CDTF">2019-12-10T11:43:00Z</dcterms:modified>
</cp:coreProperties>
</file>